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88" w:rsidRPr="00613305" w:rsidRDefault="00465FFB" w:rsidP="00613305">
      <w:pPr>
        <w:pStyle w:val="Body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>Tematica</w:t>
      </w:r>
      <w:r w:rsidR="00562F6B"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>concursului</w:t>
      </w:r>
      <w:r w:rsidR="00562F6B"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>pentru</w:t>
      </w:r>
      <w:r w:rsidR="00562F6B"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ocuparea </w:t>
      </w:r>
      <w:r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>postul</w:t>
      </w:r>
      <w:r w:rsidR="00562F6B"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ui </w:t>
      </w:r>
    </w:p>
    <w:p w:rsidR="00562F6B" w:rsidRPr="00613305" w:rsidRDefault="005D3ED1" w:rsidP="00613305">
      <w:pPr>
        <w:pStyle w:val="Body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Conferențiar</w:t>
      </w:r>
      <w:r w:rsidR="00562F6B"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poziția </w:t>
      </w:r>
      <w:r w:rsidR="00AA5D7C">
        <w:rPr>
          <w:rFonts w:ascii="Times New Roman" w:hAnsi="Times New Roman" w:cs="Times New Roman"/>
          <w:b/>
          <w:bCs/>
          <w:sz w:val="22"/>
          <w:szCs w:val="22"/>
          <w:lang w:val="ro-RO"/>
        </w:rPr>
        <w:t>9</w:t>
      </w:r>
      <w:r w:rsidR="00465FFB"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., </w:t>
      </w:r>
    </w:p>
    <w:p w:rsidR="00195F18" w:rsidRDefault="00465FFB" w:rsidP="00613305">
      <w:pPr>
        <w:pStyle w:val="Body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>din Statul de func</w:t>
      </w:r>
      <w:r w:rsidR="0087427E"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>ț</w:t>
      </w:r>
      <w:r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>ii a</w:t>
      </w:r>
      <w:r w:rsidR="002E6888"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>l</w:t>
      </w:r>
      <w:r w:rsidR="0087427E"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613305">
        <w:rPr>
          <w:rFonts w:ascii="Times New Roman" w:hAnsi="Times New Roman" w:cs="Times New Roman"/>
          <w:b/>
          <w:bCs/>
          <w:sz w:val="22"/>
          <w:szCs w:val="22"/>
          <w:lang w:val="ro-RO"/>
        </w:rPr>
        <w:t>Departamentului de Bioinginerie</w:t>
      </w:r>
    </w:p>
    <w:p w:rsidR="00613305" w:rsidRPr="00613305" w:rsidRDefault="00613305" w:rsidP="00613305">
      <w:pPr>
        <w:pStyle w:val="Body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:rsidR="00195F18" w:rsidRPr="00613305" w:rsidRDefault="00195F18" w:rsidP="00613305">
      <w:pPr>
        <w:pStyle w:val="Body"/>
        <w:widowControl w:val="0"/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val="ro-RO"/>
        </w:rPr>
      </w:pPr>
    </w:p>
    <w:p w:rsidR="00AA5D7C" w:rsidRPr="00AA5D7C" w:rsidRDefault="00AA5D7C" w:rsidP="00D453BB">
      <w:pPr>
        <w:pStyle w:val="ColorfulList-Accent11"/>
        <w:numPr>
          <w:ilvl w:val="0"/>
          <w:numId w:val="38"/>
        </w:numPr>
        <w:spacing w:before="0"/>
        <w:ind w:left="720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 xml:space="preserve">Cultivarea microorganismelor. </w:t>
      </w:r>
    </w:p>
    <w:p w:rsidR="00ED0211" w:rsidRPr="00AA5D7C" w:rsidRDefault="00AA5D7C" w:rsidP="00D453BB">
      <w:pPr>
        <w:pStyle w:val="ColorfulList-Accent11"/>
        <w:numPr>
          <w:ilvl w:val="0"/>
          <w:numId w:val="38"/>
        </w:numPr>
        <w:spacing w:before="0"/>
        <w:ind w:left="720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hAnsi="Times New Roman"/>
          <w:lang w:val="ro-RO"/>
        </w:rPr>
        <w:t>Sisteme de fermentatie.</w:t>
      </w:r>
    </w:p>
    <w:p w:rsidR="00AA5D7C" w:rsidRPr="00AA5D7C" w:rsidRDefault="00AA5D7C" w:rsidP="00D453BB">
      <w:pPr>
        <w:pStyle w:val="ColorfulList-Accent11"/>
        <w:numPr>
          <w:ilvl w:val="0"/>
          <w:numId w:val="38"/>
        </w:numPr>
        <w:spacing w:before="0"/>
        <w:ind w:left="720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hAnsi="Times New Roman"/>
          <w:lang w:val="ro-RO"/>
        </w:rPr>
        <w:t>Modelarea sistemelor de fermentatie.</w:t>
      </w:r>
    </w:p>
    <w:p w:rsidR="00AA5D7C" w:rsidRPr="00003C82" w:rsidRDefault="007A0303" w:rsidP="00D453BB">
      <w:pPr>
        <w:pStyle w:val="ColorfulList-Accent11"/>
        <w:numPr>
          <w:ilvl w:val="0"/>
          <w:numId w:val="38"/>
        </w:numPr>
        <w:spacing w:before="0"/>
        <w:ind w:left="720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hAnsi="Times New Roman"/>
          <w:lang w:val="ro-RO"/>
        </w:rPr>
        <w:t>Alimentarea cu aer a sistemelor de fermentatie.</w:t>
      </w:r>
    </w:p>
    <w:p w:rsidR="00EF7179" w:rsidRPr="00003C82" w:rsidRDefault="00AA5D7C" w:rsidP="00D453BB">
      <w:pPr>
        <w:pStyle w:val="ColorfulList-Accent11"/>
        <w:numPr>
          <w:ilvl w:val="0"/>
          <w:numId w:val="38"/>
        </w:numPr>
        <w:spacing w:before="0"/>
        <w:ind w:left="720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hAnsi="Times New Roman"/>
          <w:lang w:val="ro-RO"/>
        </w:rPr>
        <w:t>Sterilizarea si dezinfectarea bioreactoarelor</w:t>
      </w:r>
    </w:p>
    <w:p w:rsidR="00613305" w:rsidRDefault="007A0303" w:rsidP="007A0303">
      <w:pPr>
        <w:pStyle w:val="ColorfulList-Accent11"/>
        <w:numPr>
          <w:ilvl w:val="0"/>
          <w:numId w:val="38"/>
        </w:numPr>
        <w:spacing w:before="0"/>
        <w:ind w:left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Introducere in bioinformatica. Baze de date. </w:t>
      </w:r>
    </w:p>
    <w:p w:rsidR="007A0303" w:rsidRDefault="0045166D" w:rsidP="007A0303">
      <w:pPr>
        <w:pStyle w:val="ColorfulList-Accent11"/>
        <w:numPr>
          <w:ilvl w:val="0"/>
          <w:numId w:val="38"/>
        </w:numPr>
        <w:spacing w:before="0"/>
        <w:ind w:left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Proiectarea</w:t>
      </w:r>
      <w:r w:rsidR="00910A85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amorselor</w:t>
      </w:r>
    </w:p>
    <w:p w:rsidR="00E60BD3" w:rsidRDefault="00910A85" w:rsidP="007A0303">
      <w:pPr>
        <w:pStyle w:val="ColorfulList-Accent11"/>
        <w:numPr>
          <w:ilvl w:val="0"/>
          <w:numId w:val="38"/>
        </w:numPr>
        <w:spacing w:before="0"/>
        <w:ind w:left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Analiza secventelor de proteine</w:t>
      </w:r>
    </w:p>
    <w:p w:rsidR="007A0303" w:rsidRDefault="007A0303" w:rsidP="007A0303">
      <w:pPr>
        <w:pStyle w:val="ColorfulList-Accent11"/>
        <w:numPr>
          <w:ilvl w:val="0"/>
          <w:numId w:val="38"/>
        </w:numPr>
        <w:spacing w:before="0"/>
        <w:ind w:left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Modelarea proteinelor</w:t>
      </w:r>
    </w:p>
    <w:p w:rsidR="007A0303" w:rsidRPr="007A0303" w:rsidRDefault="007A0303" w:rsidP="007A0303">
      <w:pPr>
        <w:pStyle w:val="ColorfulList-Accent11"/>
        <w:numPr>
          <w:ilvl w:val="0"/>
          <w:numId w:val="38"/>
        </w:numPr>
        <w:spacing w:before="0"/>
        <w:ind w:left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Simularea interactiilor printre liganzi si proteine.</w:t>
      </w:r>
    </w:p>
    <w:p w:rsidR="00910A85" w:rsidRDefault="00910A85" w:rsidP="00613305">
      <w:pPr>
        <w:pStyle w:val="ColorfulList-Accent11"/>
        <w:spacing w:before="0" w:after="0"/>
        <w:ind w:left="0" w:firstLine="0"/>
        <w:jc w:val="center"/>
        <w:rPr>
          <w:rFonts w:ascii="Times New Roman" w:eastAsia="Calibri" w:hAnsi="Times New Roman" w:cs="Times New Roman"/>
          <w:b/>
          <w:lang w:val="ro-RO"/>
        </w:rPr>
      </w:pPr>
    </w:p>
    <w:p w:rsidR="00195F18" w:rsidRDefault="00465FFB" w:rsidP="00613305">
      <w:pPr>
        <w:pStyle w:val="ColorfulList-Accent11"/>
        <w:spacing w:before="0" w:after="0"/>
        <w:ind w:left="0" w:firstLine="0"/>
        <w:jc w:val="center"/>
        <w:rPr>
          <w:rFonts w:ascii="Times New Roman" w:eastAsia="Calibri" w:hAnsi="Times New Roman" w:cs="Times New Roman"/>
          <w:b/>
          <w:lang w:val="ro-RO"/>
        </w:rPr>
      </w:pPr>
      <w:r w:rsidRPr="00613305">
        <w:rPr>
          <w:rFonts w:ascii="Times New Roman" w:eastAsia="Calibri" w:hAnsi="Times New Roman" w:cs="Times New Roman"/>
          <w:b/>
          <w:lang w:val="ro-RO"/>
        </w:rPr>
        <w:t>Bibliografie:</w:t>
      </w:r>
    </w:p>
    <w:p w:rsidR="00B6751B" w:rsidRDefault="00B6751B" w:rsidP="00613305">
      <w:pPr>
        <w:pStyle w:val="ColorfulList-Accent11"/>
        <w:spacing w:before="0" w:after="0"/>
        <w:ind w:left="0" w:firstLine="0"/>
        <w:jc w:val="center"/>
        <w:rPr>
          <w:rFonts w:ascii="Times New Roman" w:eastAsia="Calibri" w:hAnsi="Times New Roman" w:cs="Times New Roman"/>
          <w:b/>
          <w:lang w:val="ro-RO"/>
        </w:rPr>
      </w:pPr>
    </w:p>
    <w:p w:rsidR="007A0303" w:rsidRPr="007A0303" w:rsidRDefault="007A0303" w:rsidP="007A0303">
      <w:pPr>
        <w:pStyle w:val="ListParagraph"/>
        <w:numPr>
          <w:ilvl w:val="0"/>
          <w:numId w:val="39"/>
        </w:numPr>
        <w:spacing w:after="0" w:line="240" w:lineRule="auto"/>
        <w:ind w:right="1075"/>
        <w:jc w:val="both"/>
        <w:rPr>
          <w:rFonts w:ascii="Times New Roman" w:hAnsi="Times New Roman"/>
          <w:sz w:val="20"/>
          <w:szCs w:val="20"/>
        </w:rPr>
      </w:pPr>
      <w:r w:rsidRPr="007A0303">
        <w:rPr>
          <w:rFonts w:ascii="Times New Roman" w:hAnsi="Times New Roman"/>
          <w:sz w:val="20"/>
          <w:szCs w:val="20"/>
        </w:rPr>
        <w:t>Christoph Wittmann, James C Liao, Industrial Biotechnology: Microorg</w:t>
      </w:r>
      <w:r w:rsidRPr="007A0303">
        <w:rPr>
          <w:rFonts w:ascii="Times New Roman" w:hAnsi="Times New Roman"/>
          <w:sz w:val="20"/>
          <w:szCs w:val="20"/>
        </w:rPr>
        <w:t>anisms: vol.1, Wiley-VCH, 2017</w:t>
      </w:r>
    </w:p>
    <w:p w:rsidR="007A0303" w:rsidRPr="007A0303" w:rsidRDefault="007A0303" w:rsidP="007A0303">
      <w:pPr>
        <w:pStyle w:val="ListParagraph"/>
        <w:numPr>
          <w:ilvl w:val="0"/>
          <w:numId w:val="39"/>
        </w:numPr>
        <w:spacing w:after="0" w:line="240" w:lineRule="auto"/>
        <w:ind w:right="1075"/>
        <w:jc w:val="both"/>
        <w:rPr>
          <w:rFonts w:ascii="Times New Roman" w:hAnsi="Times New Roman"/>
          <w:sz w:val="20"/>
          <w:szCs w:val="20"/>
        </w:rPr>
      </w:pPr>
      <w:r w:rsidRPr="007A0303">
        <w:rPr>
          <w:rFonts w:ascii="Times New Roman" w:hAnsi="Times New Roman"/>
          <w:sz w:val="20"/>
          <w:szCs w:val="20"/>
        </w:rPr>
        <w:t>Christoph Wittmann, James C Liao, Industrial Biotechnology: Microorg</w:t>
      </w:r>
      <w:r w:rsidRPr="007A0303">
        <w:rPr>
          <w:rFonts w:ascii="Times New Roman" w:hAnsi="Times New Roman"/>
          <w:sz w:val="20"/>
          <w:szCs w:val="20"/>
        </w:rPr>
        <w:t>anisms: vol.2, Wiley-VCH, 2017</w:t>
      </w:r>
    </w:p>
    <w:p w:rsidR="007A0303" w:rsidRPr="007A0303" w:rsidRDefault="007A0303" w:rsidP="007A0303">
      <w:pPr>
        <w:pStyle w:val="ListParagraph"/>
        <w:numPr>
          <w:ilvl w:val="0"/>
          <w:numId w:val="39"/>
        </w:numPr>
        <w:spacing w:after="0" w:line="240" w:lineRule="auto"/>
        <w:ind w:right="1075"/>
        <w:jc w:val="both"/>
        <w:rPr>
          <w:rFonts w:ascii="Times New Roman" w:hAnsi="Times New Roman"/>
          <w:sz w:val="20"/>
          <w:szCs w:val="20"/>
        </w:rPr>
      </w:pPr>
      <w:r w:rsidRPr="007A0303">
        <w:rPr>
          <w:rFonts w:ascii="Times New Roman" w:hAnsi="Times New Roman"/>
          <w:sz w:val="20"/>
          <w:szCs w:val="20"/>
        </w:rPr>
        <w:t>Sevella Béla: Biomérnöki műveletek és folyamatok, ”Procese de bioinginerie”, Műegyetemi kiadó, 2001.</w:t>
      </w:r>
    </w:p>
    <w:p w:rsidR="007A0303" w:rsidRPr="007A0303" w:rsidRDefault="007A0303" w:rsidP="007A0303">
      <w:pPr>
        <w:pStyle w:val="ListParagraph"/>
        <w:numPr>
          <w:ilvl w:val="0"/>
          <w:numId w:val="39"/>
        </w:numPr>
        <w:spacing w:after="0" w:line="240" w:lineRule="auto"/>
        <w:ind w:right="1075"/>
        <w:jc w:val="both"/>
        <w:rPr>
          <w:rFonts w:ascii="Times New Roman" w:hAnsi="Times New Roman"/>
          <w:sz w:val="20"/>
          <w:szCs w:val="20"/>
        </w:rPr>
      </w:pPr>
      <w:r w:rsidRPr="007A0303">
        <w:rPr>
          <w:rFonts w:ascii="Times New Roman" w:hAnsi="Times New Roman"/>
          <w:sz w:val="20"/>
          <w:szCs w:val="20"/>
        </w:rPr>
        <w:t>Michael C. Flickinger: Encyclopedia of Industrial Biotechnology, Bioprocess, Bioseparation, And Cell Technology Volumes 1-7, A John Wiley &amp; Sons, INC., 2010.</w:t>
      </w:r>
    </w:p>
    <w:p w:rsidR="007A0303" w:rsidRPr="007A0303" w:rsidRDefault="007A0303" w:rsidP="007A0303">
      <w:pPr>
        <w:pStyle w:val="ListParagraph"/>
        <w:numPr>
          <w:ilvl w:val="0"/>
          <w:numId w:val="39"/>
        </w:numPr>
        <w:spacing w:after="0" w:line="240" w:lineRule="auto"/>
        <w:ind w:right="1075"/>
        <w:jc w:val="both"/>
        <w:rPr>
          <w:rFonts w:ascii="Times New Roman" w:hAnsi="Times New Roman"/>
          <w:sz w:val="20"/>
          <w:szCs w:val="20"/>
        </w:rPr>
      </w:pPr>
      <w:r w:rsidRPr="007A0303">
        <w:rPr>
          <w:rFonts w:ascii="Times New Roman" w:hAnsi="Times New Roman" w:hint="eastAsia"/>
          <w:sz w:val="20"/>
          <w:szCs w:val="20"/>
        </w:rPr>
        <w:t>John Villadsen, Fundamental Bioengineering, Wiley</w:t>
      </w:r>
      <w:r w:rsidRPr="007A0303">
        <w:rPr>
          <w:rFonts w:ascii="Times New Roman" w:hAnsi="Times New Roman" w:hint="eastAsia"/>
          <w:sz w:val="20"/>
          <w:szCs w:val="20"/>
        </w:rPr>
        <w:t>‐</w:t>
      </w:r>
      <w:r w:rsidRPr="007A0303">
        <w:rPr>
          <w:rFonts w:ascii="Times New Roman" w:hAnsi="Times New Roman" w:hint="eastAsia"/>
          <w:sz w:val="20"/>
          <w:szCs w:val="20"/>
        </w:rPr>
        <w:t>VCH Verlag GmbH &amp; Co, 2015</w:t>
      </w:r>
    </w:p>
    <w:p w:rsidR="00B6751B" w:rsidRPr="00914715" w:rsidRDefault="00175E9C" w:rsidP="00914715">
      <w:pPr>
        <w:pStyle w:val="ListParagraph"/>
        <w:numPr>
          <w:ilvl w:val="0"/>
          <w:numId w:val="39"/>
        </w:numPr>
        <w:spacing w:after="0" w:line="240" w:lineRule="auto"/>
        <w:ind w:right="1075"/>
        <w:jc w:val="both"/>
        <w:rPr>
          <w:rFonts w:ascii="Times New Roman" w:hAnsi="Times New Roman"/>
          <w:sz w:val="20"/>
          <w:szCs w:val="20"/>
        </w:rPr>
      </w:pPr>
      <w:r w:rsidRPr="00914715">
        <w:rPr>
          <w:rFonts w:ascii="Times New Roman" w:hAnsi="Times New Roman"/>
          <w:sz w:val="20"/>
          <w:szCs w:val="20"/>
        </w:rPr>
        <w:t>Rodwell, V, Bender, D., Botham, K., Kennelly, P. and Weil, P.A. Harper's Illustrated Biochemistry Thirty-First Edition, 31st Edition. McGraw Hill Education, 2018.</w:t>
      </w:r>
    </w:p>
    <w:p w:rsidR="00910A85" w:rsidRPr="00910A85" w:rsidRDefault="00910A85" w:rsidP="00910A85">
      <w:pPr>
        <w:pStyle w:val="ListParagraph"/>
        <w:numPr>
          <w:ilvl w:val="0"/>
          <w:numId w:val="39"/>
        </w:numPr>
        <w:ind w:right="1075"/>
        <w:jc w:val="both"/>
        <w:rPr>
          <w:rFonts w:ascii="Times New Roman" w:hAnsi="Times New Roman"/>
          <w:sz w:val="20"/>
          <w:szCs w:val="20"/>
        </w:rPr>
      </w:pPr>
      <w:r w:rsidRPr="00910A85">
        <w:rPr>
          <w:rFonts w:ascii="Times New Roman" w:hAnsi="Times New Roman"/>
          <w:sz w:val="20"/>
          <w:szCs w:val="20"/>
        </w:rPr>
        <w:t>Max Kuhn, Kjell Johnson, Applied Predictive Modeling, Springer, 2013</w:t>
      </w:r>
    </w:p>
    <w:p w:rsidR="00910A85" w:rsidRDefault="00910A85" w:rsidP="00910A85">
      <w:pPr>
        <w:pStyle w:val="ListParagraph"/>
        <w:numPr>
          <w:ilvl w:val="0"/>
          <w:numId w:val="39"/>
        </w:numPr>
        <w:spacing w:after="0" w:line="240" w:lineRule="auto"/>
        <w:ind w:right="1075"/>
        <w:jc w:val="both"/>
        <w:rPr>
          <w:rFonts w:ascii="Times New Roman" w:hAnsi="Times New Roman"/>
          <w:sz w:val="20"/>
          <w:szCs w:val="20"/>
        </w:rPr>
      </w:pPr>
      <w:r w:rsidRPr="00910A85">
        <w:rPr>
          <w:rFonts w:ascii="Times New Roman" w:hAnsi="Times New Roman"/>
          <w:sz w:val="20"/>
          <w:szCs w:val="20"/>
        </w:rPr>
        <w:t>Philip Compeau, Pavel Pevzner, Bioinformatics Algorithms: An active Learning Approach, 2nd Edition, Vol.I., Active learning publishers, 2015</w:t>
      </w:r>
    </w:p>
    <w:p w:rsidR="0045166D" w:rsidRPr="0045166D" w:rsidRDefault="0045166D" w:rsidP="007A0303">
      <w:pPr>
        <w:pStyle w:val="ListParagraph"/>
        <w:numPr>
          <w:ilvl w:val="0"/>
          <w:numId w:val="39"/>
        </w:numPr>
        <w:spacing w:after="0" w:line="240" w:lineRule="auto"/>
        <w:ind w:right="1075"/>
        <w:jc w:val="both"/>
        <w:rPr>
          <w:rFonts w:ascii="Times New Roman" w:hAnsi="Times New Roman"/>
          <w:sz w:val="20"/>
          <w:szCs w:val="20"/>
        </w:rPr>
      </w:pPr>
      <w:r w:rsidRPr="0045166D">
        <w:rPr>
          <w:rFonts w:ascii="Times New Roman" w:hAnsi="Times New Roman"/>
          <w:sz w:val="20"/>
          <w:szCs w:val="20"/>
          <w:lang w:val="en-US"/>
        </w:rPr>
        <w:t>Andreas D. Baxevanis, Gary D. Bader, and David S. Wishart</w:t>
      </w:r>
      <w:r>
        <w:rPr>
          <w:rFonts w:ascii="Times New Roman" w:hAnsi="Times New Roman"/>
          <w:sz w:val="20"/>
          <w:szCs w:val="20"/>
          <w:lang w:val="en-US"/>
        </w:rPr>
        <w:t>, Bioinformatics Fourth Edition, Wiley, 2020</w:t>
      </w:r>
    </w:p>
    <w:p w:rsidR="0045166D" w:rsidRPr="0045166D" w:rsidRDefault="0045166D" w:rsidP="007A0303">
      <w:pPr>
        <w:pStyle w:val="ListParagraph"/>
        <w:numPr>
          <w:ilvl w:val="0"/>
          <w:numId w:val="39"/>
        </w:numPr>
        <w:spacing w:after="0" w:line="240" w:lineRule="auto"/>
        <w:ind w:right="107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Arthur M. Lesk, Introduction to Bioinformatics, Oxford University Press, 2014</w:t>
      </w:r>
    </w:p>
    <w:p w:rsidR="0045166D" w:rsidRPr="0045166D" w:rsidRDefault="0045166D" w:rsidP="007A0303">
      <w:pPr>
        <w:pStyle w:val="ListParagraph"/>
        <w:numPr>
          <w:ilvl w:val="0"/>
          <w:numId w:val="39"/>
        </w:numPr>
        <w:spacing w:after="0" w:line="240" w:lineRule="auto"/>
        <w:ind w:right="1075"/>
        <w:jc w:val="both"/>
        <w:rPr>
          <w:rFonts w:ascii="Times New Roman" w:hAnsi="Times New Roman"/>
          <w:sz w:val="20"/>
          <w:szCs w:val="20"/>
        </w:rPr>
      </w:pPr>
      <w:r w:rsidRPr="0045166D">
        <w:rPr>
          <w:rFonts w:ascii="Times New Roman" w:hAnsi="Times New Roman"/>
          <w:sz w:val="20"/>
          <w:szCs w:val="20"/>
        </w:rPr>
        <w:t>A. Malcolm Campbell, Laurie J. Heyer, Genomika, proteomika, bioinformatika, Medicina Konyvkiado, Budapest 2004</w:t>
      </w:r>
    </w:p>
    <w:p w:rsidR="00C47FEF" w:rsidRPr="007A0303" w:rsidRDefault="00910A85" w:rsidP="007A0303">
      <w:pPr>
        <w:pStyle w:val="ListParagraph"/>
        <w:numPr>
          <w:ilvl w:val="0"/>
          <w:numId w:val="39"/>
        </w:numPr>
        <w:spacing w:after="0" w:line="240" w:lineRule="auto"/>
        <w:ind w:right="1075"/>
        <w:jc w:val="both"/>
        <w:rPr>
          <w:rFonts w:ascii="Times New Roman" w:hAnsi="Times New Roman"/>
          <w:sz w:val="20"/>
          <w:szCs w:val="20"/>
        </w:rPr>
      </w:pPr>
      <w:r w:rsidRPr="00910A85">
        <w:rPr>
          <w:rFonts w:ascii="Times New Roman" w:hAnsi="Times New Roman"/>
          <w:sz w:val="20"/>
          <w:szCs w:val="20"/>
        </w:rPr>
        <w:t>Ivet Bahar, Robert L. Jernigan, Ken A. Dill, Protein actions: principles and modeling, Garland Science, 2017</w:t>
      </w:r>
    </w:p>
    <w:p w:rsidR="00195F18" w:rsidRPr="00613305" w:rsidRDefault="00195F18" w:rsidP="00914715">
      <w:pPr>
        <w:pStyle w:val="ColorfulList-Accent11"/>
        <w:spacing w:before="0" w:after="0"/>
        <w:ind w:left="0" w:right="1075" w:firstLine="0"/>
        <w:rPr>
          <w:rFonts w:ascii="Times New Roman" w:eastAsia="Calibri" w:hAnsi="Times New Roman" w:cs="Times New Roman"/>
          <w:lang w:val="ro-RO"/>
        </w:rPr>
      </w:pPr>
      <w:bookmarkStart w:id="0" w:name="_GoBack"/>
      <w:bookmarkEnd w:id="0"/>
    </w:p>
    <w:sectPr w:rsidR="00195F18" w:rsidRPr="00613305" w:rsidSect="00135A8C">
      <w:pgSz w:w="11900" w:h="16840"/>
      <w:pgMar w:top="993" w:right="1127" w:bottom="1440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26" w:rsidRDefault="006C2026">
      <w:r>
        <w:separator/>
      </w:r>
    </w:p>
  </w:endnote>
  <w:endnote w:type="continuationSeparator" w:id="0">
    <w:p w:rsidR="006C2026" w:rsidRDefault="006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26" w:rsidRDefault="006C2026">
      <w:r>
        <w:separator/>
      </w:r>
    </w:p>
  </w:footnote>
  <w:footnote w:type="continuationSeparator" w:id="0">
    <w:p w:rsidR="006C2026" w:rsidRDefault="006C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3CDF"/>
    <w:multiLevelType w:val="multilevel"/>
    <w:tmpl w:val="03FC54B2"/>
    <w:styleLink w:val="List1"/>
    <w:lvl w:ilvl="0">
      <w:numFmt w:val="bullet"/>
      <w:lvlText w:val="•"/>
      <w:lvlJc w:val="left"/>
      <w:rPr>
        <w:position w:val="0"/>
        <w:shd w:val="clear" w:color="auto" w:fill="FFFFFF"/>
      </w:rPr>
    </w:lvl>
    <w:lvl w:ilvl="1">
      <w:start w:val="1"/>
      <w:numFmt w:val="bullet"/>
      <w:lvlText w:val="o"/>
      <w:lvlJc w:val="left"/>
      <w:rPr>
        <w:position w:val="0"/>
        <w:shd w:val="clear" w:color="auto" w:fill="FFFFFF"/>
      </w:rPr>
    </w:lvl>
    <w:lvl w:ilvl="2">
      <w:start w:val="1"/>
      <w:numFmt w:val="bullet"/>
      <w:lvlText w:val="▪"/>
      <w:lvlJc w:val="left"/>
      <w:rPr>
        <w:position w:val="0"/>
        <w:shd w:val="clear" w:color="auto" w:fill="FFFFFF"/>
      </w:rPr>
    </w:lvl>
    <w:lvl w:ilvl="3">
      <w:start w:val="1"/>
      <w:numFmt w:val="bullet"/>
      <w:lvlText w:val="•"/>
      <w:lvlJc w:val="left"/>
      <w:rPr>
        <w:position w:val="0"/>
        <w:shd w:val="clear" w:color="auto" w:fill="FFFFFF"/>
      </w:rPr>
    </w:lvl>
    <w:lvl w:ilvl="4">
      <w:start w:val="1"/>
      <w:numFmt w:val="bullet"/>
      <w:lvlText w:val="o"/>
      <w:lvlJc w:val="left"/>
      <w:rPr>
        <w:position w:val="0"/>
        <w:shd w:val="clear" w:color="auto" w:fill="FFFFFF"/>
      </w:rPr>
    </w:lvl>
    <w:lvl w:ilvl="5">
      <w:start w:val="1"/>
      <w:numFmt w:val="bullet"/>
      <w:lvlText w:val="▪"/>
      <w:lvlJc w:val="left"/>
      <w:rPr>
        <w:position w:val="0"/>
        <w:shd w:val="clear" w:color="auto" w:fill="FFFFFF"/>
      </w:rPr>
    </w:lvl>
    <w:lvl w:ilvl="6">
      <w:start w:val="1"/>
      <w:numFmt w:val="bullet"/>
      <w:lvlText w:val="•"/>
      <w:lvlJc w:val="left"/>
      <w:rPr>
        <w:position w:val="0"/>
        <w:shd w:val="clear" w:color="auto" w:fill="FFFFFF"/>
      </w:rPr>
    </w:lvl>
    <w:lvl w:ilvl="7">
      <w:start w:val="1"/>
      <w:numFmt w:val="bullet"/>
      <w:lvlText w:val="o"/>
      <w:lvlJc w:val="left"/>
      <w:rPr>
        <w:position w:val="0"/>
        <w:shd w:val="clear" w:color="auto" w:fill="FFFFFF"/>
      </w:rPr>
    </w:lvl>
    <w:lvl w:ilvl="8">
      <w:start w:val="1"/>
      <w:numFmt w:val="bullet"/>
      <w:lvlText w:val="▪"/>
      <w:lvlJc w:val="left"/>
      <w:rPr>
        <w:position w:val="0"/>
        <w:shd w:val="clear" w:color="auto" w:fill="FFFFFF"/>
      </w:rPr>
    </w:lvl>
  </w:abstractNum>
  <w:abstractNum w:abstractNumId="2" w15:restartNumberingAfterBreak="0">
    <w:nsid w:val="09A52A90"/>
    <w:multiLevelType w:val="multilevel"/>
    <w:tmpl w:val="1CA409DA"/>
    <w:styleLink w:val="List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0A5931FA"/>
    <w:multiLevelType w:val="multilevel"/>
    <w:tmpl w:val="081C7BF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0BEE644C"/>
    <w:multiLevelType w:val="multilevel"/>
    <w:tmpl w:val="2DB604D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0C7A4F94"/>
    <w:multiLevelType w:val="multilevel"/>
    <w:tmpl w:val="6E8EAFC2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0D802080"/>
    <w:multiLevelType w:val="multilevel"/>
    <w:tmpl w:val="FACAC88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126438DD"/>
    <w:multiLevelType w:val="multilevel"/>
    <w:tmpl w:val="4878994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1735723F"/>
    <w:multiLevelType w:val="multilevel"/>
    <w:tmpl w:val="507AD83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17927A4E"/>
    <w:multiLevelType w:val="hybridMultilevel"/>
    <w:tmpl w:val="D000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C7C6D"/>
    <w:multiLevelType w:val="hybridMultilevel"/>
    <w:tmpl w:val="6D7A5E96"/>
    <w:lvl w:ilvl="0" w:tplc="8C9479B4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 w15:restartNumberingAfterBreak="0">
    <w:nsid w:val="1C7310D6"/>
    <w:multiLevelType w:val="multilevel"/>
    <w:tmpl w:val="3CCA856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2" w15:restartNumberingAfterBreak="0">
    <w:nsid w:val="1FC8665A"/>
    <w:multiLevelType w:val="multilevel"/>
    <w:tmpl w:val="D36C5E5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 w15:restartNumberingAfterBreak="0">
    <w:nsid w:val="28BD15CA"/>
    <w:multiLevelType w:val="multilevel"/>
    <w:tmpl w:val="59B83D70"/>
    <w:styleLink w:val="List4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 w15:restartNumberingAfterBreak="0">
    <w:nsid w:val="2BA465D6"/>
    <w:multiLevelType w:val="multilevel"/>
    <w:tmpl w:val="05F84046"/>
    <w:styleLink w:val="List1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 w15:restartNumberingAfterBreak="0">
    <w:nsid w:val="2CF27355"/>
    <w:multiLevelType w:val="multilevel"/>
    <w:tmpl w:val="BB2C3C70"/>
    <w:styleLink w:val="List9"/>
    <w:lvl w:ilvl="0"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6" w15:restartNumberingAfterBreak="0">
    <w:nsid w:val="3137535A"/>
    <w:multiLevelType w:val="multilevel"/>
    <w:tmpl w:val="B740B6E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 w15:restartNumberingAfterBreak="0">
    <w:nsid w:val="327B60D6"/>
    <w:multiLevelType w:val="multilevel"/>
    <w:tmpl w:val="624EDC4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 w15:restartNumberingAfterBreak="0">
    <w:nsid w:val="332544AA"/>
    <w:multiLevelType w:val="multilevel"/>
    <w:tmpl w:val="CCCA04FE"/>
    <w:styleLink w:val="List0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19" w15:restartNumberingAfterBreak="0">
    <w:nsid w:val="405946FD"/>
    <w:multiLevelType w:val="hybridMultilevel"/>
    <w:tmpl w:val="52064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60707"/>
    <w:multiLevelType w:val="multilevel"/>
    <w:tmpl w:val="6ED41EE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4C8675AD"/>
    <w:multiLevelType w:val="multilevel"/>
    <w:tmpl w:val="6CB8615E"/>
    <w:styleLink w:val="List7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 w15:restartNumberingAfterBreak="0">
    <w:nsid w:val="4E571541"/>
    <w:multiLevelType w:val="multilevel"/>
    <w:tmpl w:val="3E48BFC2"/>
    <w:styleLink w:val="List5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3" w15:restartNumberingAfterBreak="0">
    <w:nsid w:val="4F6C32B3"/>
    <w:multiLevelType w:val="multilevel"/>
    <w:tmpl w:val="9788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C91A7E"/>
    <w:multiLevelType w:val="multilevel"/>
    <w:tmpl w:val="269A4F86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25" w15:restartNumberingAfterBreak="0">
    <w:nsid w:val="54784CFC"/>
    <w:multiLevelType w:val="multilevel"/>
    <w:tmpl w:val="37AACE9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6" w15:restartNumberingAfterBreak="0">
    <w:nsid w:val="54BC7450"/>
    <w:multiLevelType w:val="multilevel"/>
    <w:tmpl w:val="03344F8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 w15:restartNumberingAfterBreak="0">
    <w:nsid w:val="580F7D36"/>
    <w:multiLevelType w:val="hybridMultilevel"/>
    <w:tmpl w:val="B210B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65091"/>
    <w:multiLevelType w:val="multilevel"/>
    <w:tmpl w:val="3F1A2CD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9" w15:restartNumberingAfterBreak="0">
    <w:nsid w:val="672A0C29"/>
    <w:multiLevelType w:val="multilevel"/>
    <w:tmpl w:val="51EE950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0" w15:restartNumberingAfterBreak="0">
    <w:nsid w:val="6913493D"/>
    <w:multiLevelType w:val="hybridMultilevel"/>
    <w:tmpl w:val="D17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537EB"/>
    <w:multiLevelType w:val="multilevel"/>
    <w:tmpl w:val="E1922BB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2" w15:restartNumberingAfterBreak="0">
    <w:nsid w:val="69D60FB3"/>
    <w:multiLevelType w:val="multilevel"/>
    <w:tmpl w:val="D8A83D8C"/>
    <w:styleLink w:val="List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 w15:restartNumberingAfterBreak="0">
    <w:nsid w:val="6AA5793D"/>
    <w:multiLevelType w:val="multilevel"/>
    <w:tmpl w:val="CAF009B4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34" w15:restartNumberingAfterBreak="0">
    <w:nsid w:val="6B3E6BC8"/>
    <w:multiLevelType w:val="hybridMultilevel"/>
    <w:tmpl w:val="1528F3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F5450"/>
    <w:multiLevelType w:val="multilevel"/>
    <w:tmpl w:val="A9C4724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 w15:restartNumberingAfterBreak="0">
    <w:nsid w:val="78650A39"/>
    <w:multiLevelType w:val="multilevel"/>
    <w:tmpl w:val="9FF86F9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 w15:restartNumberingAfterBreak="0">
    <w:nsid w:val="79DA7480"/>
    <w:multiLevelType w:val="multilevel"/>
    <w:tmpl w:val="6AE6535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8" w15:restartNumberingAfterBreak="0">
    <w:nsid w:val="7AE0406E"/>
    <w:multiLevelType w:val="multilevel"/>
    <w:tmpl w:val="E8B4FFB2"/>
    <w:styleLink w:val="List3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9" w15:restartNumberingAfterBreak="0">
    <w:nsid w:val="7D3F23AA"/>
    <w:multiLevelType w:val="hybridMultilevel"/>
    <w:tmpl w:val="09880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F2A69"/>
    <w:multiLevelType w:val="multilevel"/>
    <w:tmpl w:val="85E4F8D8"/>
    <w:lvl w:ilvl="0">
      <w:start w:val="1"/>
      <w:numFmt w:val="bullet"/>
      <w:lvlText w:val="•"/>
      <w:lvlJc w:val="left"/>
      <w:rPr>
        <w:position w:val="0"/>
        <w:shd w:val="clear" w:color="auto" w:fill="FFFFFF"/>
      </w:rPr>
    </w:lvl>
    <w:lvl w:ilvl="1">
      <w:start w:val="1"/>
      <w:numFmt w:val="bullet"/>
      <w:lvlText w:val="o"/>
      <w:lvlJc w:val="left"/>
      <w:rPr>
        <w:position w:val="0"/>
        <w:shd w:val="clear" w:color="auto" w:fill="FFFFFF"/>
      </w:rPr>
    </w:lvl>
    <w:lvl w:ilvl="2">
      <w:start w:val="1"/>
      <w:numFmt w:val="bullet"/>
      <w:lvlText w:val="▪"/>
      <w:lvlJc w:val="left"/>
      <w:rPr>
        <w:position w:val="0"/>
        <w:shd w:val="clear" w:color="auto" w:fill="FFFFFF"/>
      </w:rPr>
    </w:lvl>
    <w:lvl w:ilvl="3">
      <w:start w:val="1"/>
      <w:numFmt w:val="bullet"/>
      <w:lvlText w:val="•"/>
      <w:lvlJc w:val="left"/>
      <w:rPr>
        <w:position w:val="0"/>
        <w:shd w:val="clear" w:color="auto" w:fill="FFFFFF"/>
      </w:rPr>
    </w:lvl>
    <w:lvl w:ilvl="4">
      <w:start w:val="1"/>
      <w:numFmt w:val="bullet"/>
      <w:lvlText w:val="o"/>
      <w:lvlJc w:val="left"/>
      <w:rPr>
        <w:position w:val="0"/>
        <w:shd w:val="clear" w:color="auto" w:fill="FFFFFF"/>
      </w:rPr>
    </w:lvl>
    <w:lvl w:ilvl="5">
      <w:start w:val="1"/>
      <w:numFmt w:val="bullet"/>
      <w:lvlText w:val="▪"/>
      <w:lvlJc w:val="left"/>
      <w:rPr>
        <w:position w:val="0"/>
        <w:shd w:val="clear" w:color="auto" w:fill="FFFFFF"/>
      </w:rPr>
    </w:lvl>
    <w:lvl w:ilvl="6">
      <w:start w:val="1"/>
      <w:numFmt w:val="bullet"/>
      <w:lvlText w:val="•"/>
      <w:lvlJc w:val="left"/>
      <w:rPr>
        <w:position w:val="0"/>
        <w:shd w:val="clear" w:color="auto" w:fill="FFFFFF"/>
      </w:rPr>
    </w:lvl>
    <w:lvl w:ilvl="7">
      <w:start w:val="1"/>
      <w:numFmt w:val="bullet"/>
      <w:lvlText w:val="o"/>
      <w:lvlJc w:val="left"/>
      <w:rPr>
        <w:position w:val="0"/>
        <w:shd w:val="clear" w:color="auto" w:fill="FFFFFF"/>
      </w:rPr>
    </w:lvl>
    <w:lvl w:ilvl="8">
      <w:start w:val="1"/>
      <w:numFmt w:val="bullet"/>
      <w:lvlText w:val="▪"/>
      <w:lvlJc w:val="left"/>
      <w:rPr>
        <w:position w:val="0"/>
        <w:shd w:val="clear" w:color="auto" w:fill="FFFFFF"/>
      </w:rPr>
    </w:lvl>
  </w:abstractNum>
  <w:abstractNum w:abstractNumId="41" w15:restartNumberingAfterBreak="0">
    <w:nsid w:val="7FB211A8"/>
    <w:multiLevelType w:val="multilevel"/>
    <w:tmpl w:val="2A34677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40"/>
  </w:num>
  <w:num w:numId="5">
    <w:abstractNumId w:val="41"/>
  </w:num>
  <w:num w:numId="6">
    <w:abstractNumId w:val="1"/>
  </w:num>
  <w:num w:numId="7">
    <w:abstractNumId w:val="26"/>
  </w:num>
  <w:num w:numId="8">
    <w:abstractNumId w:val="17"/>
  </w:num>
  <w:num w:numId="9">
    <w:abstractNumId w:val="5"/>
  </w:num>
  <w:num w:numId="10">
    <w:abstractNumId w:val="4"/>
  </w:num>
  <w:num w:numId="11">
    <w:abstractNumId w:val="6"/>
  </w:num>
  <w:num w:numId="12">
    <w:abstractNumId w:val="38"/>
  </w:num>
  <w:num w:numId="13">
    <w:abstractNumId w:val="35"/>
  </w:num>
  <w:num w:numId="14">
    <w:abstractNumId w:val="31"/>
  </w:num>
  <w:num w:numId="15">
    <w:abstractNumId w:val="13"/>
  </w:num>
  <w:num w:numId="16">
    <w:abstractNumId w:val="16"/>
  </w:num>
  <w:num w:numId="17">
    <w:abstractNumId w:val="20"/>
  </w:num>
  <w:num w:numId="18">
    <w:abstractNumId w:val="22"/>
  </w:num>
  <w:num w:numId="19">
    <w:abstractNumId w:val="3"/>
  </w:num>
  <w:num w:numId="20">
    <w:abstractNumId w:val="12"/>
  </w:num>
  <w:num w:numId="21">
    <w:abstractNumId w:val="2"/>
  </w:num>
  <w:num w:numId="22">
    <w:abstractNumId w:val="8"/>
  </w:num>
  <w:num w:numId="23">
    <w:abstractNumId w:val="36"/>
  </w:num>
  <w:num w:numId="24">
    <w:abstractNumId w:val="21"/>
  </w:num>
  <w:num w:numId="25">
    <w:abstractNumId w:val="29"/>
  </w:num>
  <w:num w:numId="26">
    <w:abstractNumId w:val="28"/>
  </w:num>
  <w:num w:numId="27">
    <w:abstractNumId w:val="32"/>
  </w:num>
  <w:num w:numId="28">
    <w:abstractNumId w:val="24"/>
  </w:num>
  <w:num w:numId="29">
    <w:abstractNumId w:val="11"/>
  </w:num>
  <w:num w:numId="30">
    <w:abstractNumId w:val="15"/>
  </w:num>
  <w:num w:numId="31">
    <w:abstractNumId w:val="37"/>
  </w:num>
  <w:num w:numId="32">
    <w:abstractNumId w:val="7"/>
  </w:num>
  <w:num w:numId="33">
    <w:abstractNumId w:val="14"/>
  </w:num>
  <w:num w:numId="34">
    <w:abstractNumId w:val="0"/>
  </w:num>
  <w:num w:numId="35">
    <w:abstractNumId w:val="30"/>
  </w:num>
  <w:num w:numId="36">
    <w:abstractNumId w:val="39"/>
  </w:num>
  <w:num w:numId="37">
    <w:abstractNumId w:val="9"/>
  </w:num>
  <w:num w:numId="38">
    <w:abstractNumId w:val="10"/>
  </w:num>
  <w:num w:numId="39">
    <w:abstractNumId w:val="27"/>
  </w:num>
  <w:num w:numId="40">
    <w:abstractNumId w:val="23"/>
  </w:num>
  <w:num w:numId="41">
    <w:abstractNumId w:val="1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8"/>
    <w:rsid w:val="00003C82"/>
    <w:rsid w:val="000D4D3C"/>
    <w:rsid w:val="00135A8C"/>
    <w:rsid w:val="00161EF3"/>
    <w:rsid w:val="00175E9C"/>
    <w:rsid w:val="00195F18"/>
    <w:rsid w:val="001A778C"/>
    <w:rsid w:val="002012EF"/>
    <w:rsid w:val="00281D78"/>
    <w:rsid w:val="002E6888"/>
    <w:rsid w:val="0033347B"/>
    <w:rsid w:val="003634FD"/>
    <w:rsid w:val="00395235"/>
    <w:rsid w:val="0045166D"/>
    <w:rsid w:val="00465FFB"/>
    <w:rsid w:val="00480D42"/>
    <w:rsid w:val="0049011E"/>
    <w:rsid w:val="004A7E91"/>
    <w:rsid w:val="004F13D8"/>
    <w:rsid w:val="00562F6B"/>
    <w:rsid w:val="005D3ED1"/>
    <w:rsid w:val="00613305"/>
    <w:rsid w:val="006C2026"/>
    <w:rsid w:val="006D637E"/>
    <w:rsid w:val="00716ECE"/>
    <w:rsid w:val="00740126"/>
    <w:rsid w:val="00744B94"/>
    <w:rsid w:val="007A0303"/>
    <w:rsid w:val="0080734B"/>
    <w:rsid w:val="0087427E"/>
    <w:rsid w:val="009009C0"/>
    <w:rsid w:val="00910A85"/>
    <w:rsid w:val="00914715"/>
    <w:rsid w:val="00A16B82"/>
    <w:rsid w:val="00A61349"/>
    <w:rsid w:val="00A93645"/>
    <w:rsid w:val="00AA5D7C"/>
    <w:rsid w:val="00B6751B"/>
    <w:rsid w:val="00BE41FE"/>
    <w:rsid w:val="00BE649D"/>
    <w:rsid w:val="00C47FEF"/>
    <w:rsid w:val="00C8555E"/>
    <w:rsid w:val="00D10A49"/>
    <w:rsid w:val="00D453BB"/>
    <w:rsid w:val="00D6017C"/>
    <w:rsid w:val="00D97B79"/>
    <w:rsid w:val="00E60BD3"/>
    <w:rsid w:val="00E63BC4"/>
    <w:rsid w:val="00E7292E"/>
    <w:rsid w:val="00ED0211"/>
    <w:rsid w:val="00EF7179"/>
    <w:rsid w:val="00F3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576E"/>
  <w15:docId w15:val="{22E90621-1218-4C4D-8611-DBE76D7F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12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4">
    <w:name w:val="heading 4"/>
    <w:rsid w:val="002012EF"/>
    <w:pPr>
      <w:outlineLvl w:val="3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12EF"/>
    <w:rPr>
      <w:u w:val="single"/>
    </w:rPr>
  </w:style>
  <w:style w:type="paragraph" w:customStyle="1" w:styleId="HeaderFooter">
    <w:name w:val="Header &amp; Footer"/>
    <w:rsid w:val="002012E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2012EF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lorfulList-Accent11">
    <w:name w:val="Colorful List - Accent 11"/>
    <w:rsid w:val="002012EF"/>
    <w:pPr>
      <w:spacing w:before="240" w:after="120"/>
      <w:ind w:left="720" w:firstLine="187"/>
      <w:jc w:val="both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2012EF"/>
    <w:pPr>
      <w:numPr>
        <w:numId w:val="3"/>
      </w:numPr>
    </w:pPr>
  </w:style>
  <w:style w:type="numbering" w:customStyle="1" w:styleId="ImportedStyle1">
    <w:name w:val="Imported Style 1"/>
    <w:rsid w:val="002012EF"/>
  </w:style>
  <w:style w:type="character" w:customStyle="1" w:styleId="None">
    <w:name w:val="None"/>
    <w:rsid w:val="002012EF"/>
  </w:style>
  <w:style w:type="character" w:customStyle="1" w:styleId="Hyperlink0">
    <w:name w:val="Hyperlink.0"/>
    <w:basedOn w:val="None"/>
    <w:rsid w:val="002012EF"/>
    <w:rPr>
      <w:shd w:val="clear" w:color="auto" w:fill="FFFFFF"/>
    </w:rPr>
  </w:style>
  <w:style w:type="numbering" w:customStyle="1" w:styleId="List1">
    <w:name w:val="List 1"/>
    <w:basedOn w:val="ImportedStyle2"/>
    <w:rsid w:val="002012EF"/>
    <w:pPr>
      <w:numPr>
        <w:numId w:val="6"/>
      </w:numPr>
    </w:pPr>
  </w:style>
  <w:style w:type="numbering" w:customStyle="1" w:styleId="ImportedStyle2">
    <w:name w:val="Imported Style 2"/>
    <w:rsid w:val="002012EF"/>
  </w:style>
  <w:style w:type="numbering" w:customStyle="1" w:styleId="List21">
    <w:name w:val="List 21"/>
    <w:basedOn w:val="ImportedStyle3"/>
    <w:rsid w:val="002012EF"/>
    <w:pPr>
      <w:numPr>
        <w:numId w:val="9"/>
      </w:numPr>
    </w:pPr>
  </w:style>
  <w:style w:type="numbering" w:customStyle="1" w:styleId="ImportedStyle3">
    <w:name w:val="Imported Style 3"/>
    <w:rsid w:val="002012EF"/>
  </w:style>
  <w:style w:type="numbering" w:customStyle="1" w:styleId="List31">
    <w:name w:val="List 31"/>
    <w:basedOn w:val="ImportedStyle4"/>
    <w:rsid w:val="002012EF"/>
    <w:pPr>
      <w:numPr>
        <w:numId w:val="12"/>
      </w:numPr>
    </w:pPr>
  </w:style>
  <w:style w:type="numbering" w:customStyle="1" w:styleId="ImportedStyle4">
    <w:name w:val="Imported Style 4"/>
    <w:rsid w:val="002012EF"/>
  </w:style>
  <w:style w:type="character" w:customStyle="1" w:styleId="Hyperlink1">
    <w:name w:val="Hyperlink.1"/>
    <w:basedOn w:val="None"/>
    <w:rsid w:val="002012EF"/>
  </w:style>
  <w:style w:type="numbering" w:customStyle="1" w:styleId="List41">
    <w:name w:val="List 41"/>
    <w:basedOn w:val="ImportedStyle5"/>
    <w:rsid w:val="002012EF"/>
    <w:pPr>
      <w:numPr>
        <w:numId w:val="15"/>
      </w:numPr>
    </w:pPr>
  </w:style>
  <w:style w:type="numbering" w:customStyle="1" w:styleId="ImportedStyle5">
    <w:name w:val="Imported Style 5"/>
    <w:rsid w:val="002012EF"/>
  </w:style>
  <w:style w:type="numbering" w:customStyle="1" w:styleId="List51">
    <w:name w:val="List 51"/>
    <w:basedOn w:val="ImportedStyle6"/>
    <w:rsid w:val="002012EF"/>
    <w:pPr>
      <w:numPr>
        <w:numId w:val="18"/>
      </w:numPr>
    </w:pPr>
  </w:style>
  <w:style w:type="numbering" w:customStyle="1" w:styleId="ImportedStyle6">
    <w:name w:val="Imported Style 6"/>
    <w:rsid w:val="002012EF"/>
  </w:style>
  <w:style w:type="numbering" w:customStyle="1" w:styleId="List6">
    <w:name w:val="List 6"/>
    <w:basedOn w:val="ImportedStyle7"/>
    <w:rsid w:val="002012EF"/>
    <w:pPr>
      <w:numPr>
        <w:numId w:val="21"/>
      </w:numPr>
    </w:pPr>
  </w:style>
  <w:style w:type="numbering" w:customStyle="1" w:styleId="ImportedStyle7">
    <w:name w:val="Imported Style 7"/>
    <w:rsid w:val="002012EF"/>
  </w:style>
  <w:style w:type="numbering" w:customStyle="1" w:styleId="List7">
    <w:name w:val="List 7"/>
    <w:basedOn w:val="ImportedStyle8"/>
    <w:rsid w:val="002012EF"/>
    <w:pPr>
      <w:numPr>
        <w:numId w:val="24"/>
      </w:numPr>
    </w:pPr>
  </w:style>
  <w:style w:type="numbering" w:customStyle="1" w:styleId="ImportedStyle8">
    <w:name w:val="Imported Style 8"/>
    <w:rsid w:val="002012EF"/>
  </w:style>
  <w:style w:type="character" w:customStyle="1" w:styleId="Hyperlink2">
    <w:name w:val="Hyperlink.2"/>
    <w:basedOn w:val="None"/>
    <w:rsid w:val="002012EF"/>
  </w:style>
  <w:style w:type="numbering" w:customStyle="1" w:styleId="List8">
    <w:name w:val="List 8"/>
    <w:basedOn w:val="ImportedStyle9"/>
    <w:rsid w:val="002012EF"/>
    <w:pPr>
      <w:numPr>
        <w:numId w:val="27"/>
      </w:numPr>
    </w:pPr>
  </w:style>
  <w:style w:type="numbering" w:customStyle="1" w:styleId="ImportedStyle9">
    <w:name w:val="Imported Style 9"/>
    <w:rsid w:val="002012EF"/>
  </w:style>
  <w:style w:type="numbering" w:customStyle="1" w:styleId="List9">
    <w:name w:val="List 9"/>
    <w:basedOn w:val="ImportedStyle10"/>
    <w:rsid w:val="002012EF"/>
    <w:pPr>
      <w:numPr>
        <w:numId w:val="30"/>
      </w:numPr>
    </w:pPr>
  </w:style>
  <w:style w:type="numbering" w:customStyle="1" w:styleId="ImportedStyle10">
    <w:name w:val="Imported Style 10"/>
    <w:rsid w:val="002012EF"/>
  </w:style>
  <w:style w:type="numbering" w:customStyle="1" w:styleId="List10">
    <w:name w:val="List 10"/>
    <w:basedOn w:val="ImportedStyle11"/>
    <w:rsid w:val="002012EF"/>
    <w:pPr>
      <w:numPr>
        <w:numId w:val="33"/>
      </w:numPr>
    </w:pPr>
  </w:style>
  <w:style w:type="numbering" w:customStyle="1" w:styleId="ImportedStyle11">
    <w:name w:val="Imported Style 11"/>
    <w:rsid w:val="002012EF"/>
  </w:style>
  <w:style w:type="paragraph" w:styleId="ListParagraph">
    <w:name w:val="List Paragraph"/>
    <w:basedOn w:val="Normal"/>
    <w:qFormat/>
    <w:rsid w:val="004F1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135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A8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35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A8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675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C47FEF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</dc:creator>
  <cp:lastModifiedBy>Csongor Orban</cp:lastModifiedBy>
  <cp:revision>2</cp:revision>
  <dcterms:created xsi:type="dcterms:W3CDTF">2022-03-18T10:13:00Z</dcterms:created>
  <dcterms:modified xsi:type="dcterms:W3CDTF">2022-03-18T10:13:00Z</dcterms:modified>
</cp:coreProperties>
</file>