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16" w:rsidRPr="006D1D4D" w:rsidRDefault="001077F3" w:rsidP="006D1D4D">
      <w:pPr>
        <w:pStyle w:val="BodyText"/>
        <w:spacing w:before="38"/>
        <w:ind w:right="114"/>
        <w:jc w:val="center"/>
        <w:rPr>
          <w:b/>
          <w:spacing w:val="4"/>
        </w:rPr>
      </w:pPr>
      <w:r w:rsidRPr="006D1D4D">
        <w:rPr>
          <w:b/>
          <w:spacing w:val="-1"/>
        </w:rPr>
        <w:t>TEMATICA</w:t>
      </w:r>
      <w:r w:rsidRPr="006D1D4D">
        <w:rPr>
          <w:b/>
          <w:spacing w:val="2"/>
        </w:rPr>
        <w:t xml:space="preserve"> </w:t>
      </w:r>
      <w:r w:rsidRPr="006D1D4D">
        <w:rPr>
          <w:b/>
          <w:spacing w:val="-1"/>
        </w:rPr>
        <w:t>PENTRU</w:t>
      </w:r>
      <w:r w:rsidRPr="006D1D4D">
        <w:rPr>
          <w:b/>
          <w:spacing w:val="5"/>
        </w:rPr>
        <w:t xml:space="preserve"> </w:t>
      </w:r>
      <w:r w:rsidRPr="006D1D4D">
        <w:rPr>
          <w:b/>
          <w:spacing w:val="-1"/>
        </w:rPr>
        <w:t>EXAMENUL</w:t>
      </w:r>
      <w:r w:rsidRPr="006D1D4D">
        <w:rPr>
          <w:b/>
          <w:spacing w:val="5"/>
        </w:rPr>
        <w:t xml:space="preserve"> </w:t>
      </w:r>
      <w:r w:rsidRPr="006D1D4D">
        <w:rPr>
          <w:b/>
          <w:spacing w:val="-1"/>
        </w:rPr>
        <w:t>CONCURS</w:t>
      </w:r>
    </w:p>
    <w:p w:rsidR="006D1D4D" w:rsidRDefault="00557316" w:rsidP="006D1D4D">
      <w:pPr>
        <w:pStyle w:val="BodyText"/>
        <w:spacing w:before="38"/>
        <w:ind w:right="114"/>
        <w:jc w:val="center"/>
        <w:rPr>
          <w:spacing w:val="4"/>
        </w:rPr>
      </w:pPr>
      <w:r>
        <w:rPr>
          <w:spacing w:val="4"/>
        </w:rPr>
        <w:t xml:space="preserve">în </w:t>
      </w:r>
      <w:r w:rsidR="00206045">
        <w:rPr>
          <w:spacing w:val="4"/>
        </w:rPr>
        <w:t>vederea ocupării postului nr. 1</w:t>
      </w:r>
      <w:r w:rsidR="00656751">
        <w:rPr>
          <w:spacing w:val="4"/>
        </w:rPr>
        <w:t>8</w:t>
      </w:r>
      <w:r>
        <w:rPr>
          <w:spacing w:val="4"/>
        </w:rPr>
        <w:t xml:space="preserve"> șef de lucrări </w:t>
      </w:r>
    </w:p>
    <w:p w:rsidR="00FE2CD4" w:rsidRDefault="00557316" w:rsidP="006D1D4D">
      <w:pPr>
        <w:pStyle w:val="BodyText"/>
        <w:spacing w:before="38"/>
        <w:ind w:right="114"/>
        <w:jc w:val="center"/>
      </w:pPr>
      <w:r>
        <w:rPr>
          <w:spacing w:val="4"/>
        </w:rPr>
        <w:t xml:space="preserve">din Statul de funcțiuni pe anul universitar </w:t>
      </w:r>
      <w:r w:rsidR="006D1D4D">
        <w:rPr>
          <w:spacing w:val="-1"/>
        </w:rPr>
        <w:t>20</w:t>
      </w:r>
      <w:r w:rsidR="00206045">
        <w:rPr>
          <w:spacing w:val="-1"/>
        </w:rPr>
        <w:t>2</w:t>
      </w:r>
      <w:r w:rsidR="00656751">
        <w:rPr>
          <w:spacing w:val="-1"/>
        </w:rPr>
        <w:t>1</w:t>
      </w:r>
      <w:r w:rsidR="00206045">
        <w:rPr>
          <w:spacing w:val="-1"/>
        </w:rPr>
        <w:t>-202</w:t>
      </w:r>
      <w:r w:rsidR="00656751">
        <w:rPr>
          <w:spacing w:val="-1"/>
        </w:rPr>
        <w:t>2</w:t>
      </w:r>
      <w:r>
        <w:rPr>
          <w:spacing w:val="1"/>
        </w:rPr>
        <w:t xml:space="preserve"> al Departamentului de Inginerie Mecanică</w:t>
      </w:r>
    </w:p>
    <w:p w:rsidR="00FE2CD4" w:rsidRDefault="00FE2CD4" w:rsidP="005643D8">
      <w:pPr>
        <w:jc w:val="both"/>
        <w:rPr>
          <w:rFonts w:ascii="Calibri" w:eastAsia="Calibri" w:hAnsi="Calibri" w:cs="Calibri"/>
        </w:rPr>
      </w:pPr>
    </w:p>
    <w:p w:rsidR="00FE2CD4" w:rsidRDefault="00FE2CD4" w:rsidP="005643D8">
      <w:pPr>
        <w:jc w:val="both"/>
        <w:rPr>
          <w:rFonts w:ascii="Calibri" w:eastAsia="Calibri" w:hAnsi="Calibri" w:cs="Calibri"/>
        </w:rPr>
      </w:pPr>
    </w:p>
    <w:p w:rsidR="00FE2CD4" w:rsidRDefault="001077F3" w:rsidP="005643D8">
      <w:pPr>
        <w:ind w:left="100"/>
        <w:jc w:val="both"/>
        <w:rPr>
          <w:rFonts w:ascii="Calibri" w:eastAsia="Calibri" w:hAnsi="Calibri" w:cs="Calibri"/>
        </w:rPr>
      </w:pPr>
      <w:r>
        <w:rPr>
          <w:rFonts w:ascii="Calibri" w:hAnsi="Calibri"/>
          <w:i/>
          <w:spacing w:val="-1"/>
        </w:rPr>
        <w:t>Noţiuni</w:t>
      </w:r>
      <w:r>
        <w:rPr>
          <w:rFonts w:ascii="Calibri" w:hAnsi="Calibri"/>
          <w:i/>
        </w:rPr>
        <w:t xml:space="preserve"> de </w:t>
      </w:r>
      <w:r>
        <w:rPr>
          <w:rFonts w:ascii="Calibri" w:hAnsi="Calibri"/>
          <w:i/>
          <w:spacing w:val="-1"/>
        </w:rPr>
        <w:t xml:space="preserve">bază </w:t>
      </w:r>
      <w:r>
        <w:rPr>
          <w:rFonts w:ascii="Calibri" w:hAnsi="Calibri"/>
          <w:i/>
        </w:rPr>
        <w:t xml:space="preserve">despre </w:t>
      </w:r>
      <w:r>
        <w:rPr>
          <w:rFonts w:ascii="Calibri" w:hAnsi="Calibri"/>
          <w:i/>
          <w:spacing w:val="-1"/>
        </w:rPr>
        <w:t>cinematica</w:t>
      </w:r>
      <w:r>
        <w:rPr>
          <w:rFonts w:ascii="Calibri" w:hAnsi="Calibri"/>
          <w:i/>
        </w:rPr>
        <w:t xml:space="preserve"> </w:t>
      </w:r>
      <w:r>
        <w:rPr>
          <w:rFonts w:ascii="Calibri" w:hAnsi="Calibri"/>
          <w:i/>
          <w:spacing w:val="-1"/>
        </w:rPr>
        <w:t>punctului</w:t>
      </w:r>
      <w:r>
        <w:rPr>
          <w:rFonts w:ascii="Calibri" w:hAnsi="Calibri"/>
          <w:i/>
        </w:rPr>
        <w:t xml:space="preserve"> </w:t>
      </w:r>
      <w:r>
        <w:rPr>
          <w:rFonts w:ascii="Calibri" w:hAnsi="Calibri"/>
          <w:i/>
          <w:spacing w:val="-1"/>
        </w:rPr>
        <w:t>material</w:t>
      </w:r>
      <w:r>
        <w:rPr>
          <w:rFonts w:ascii="Calibri" w:hAnsi="Calibri"/>
          <w:spacing w:val="-1"/>
        </w:rPr>
        <w:t>.</w:t>
      </w:r>
    </w:p>
    <w:p w:rsidR="00FE2CD4" w:rsidRDefault="001077F3" w:rsidP="005643D8">
      <w:pPr>
        <w:pStyle w:val="BodyText"/>
        <w:ind w:right="154"/>
        <w:jc w:val="both"/>
        <w:rPr>
          <w:rFonts w:cs="Calibri"/>
        </w:rPr>
      </w:pPr>
      <w:r>
        <w:rPr>
          <w:spacing w:val="-1"/>
        </w:rPr>
        <w:t>Definirea</w:t>
      </w:r>
      <w:r>
        <w:rPr>
          <w:spacing w:val="-3"/>
        </w:rPr>
        <w:t xml:space="preserve"> </w:t>
      </w:r>
      <w:r>
        <w:rPr>
          <w:spacing w:val="-1"/>
        </w:rPr>
        <w:t>vectorului</w:t>
      </w:r>
      <w:r>
        <w:t xml:space="preserve"> de </w:t>
      </w:r>
      <w:r>
        <w:rPr>
          <w:spacing w:val="-1"/>
        </w:rPr>
        <w:t>poziţie.</w:t>
      </w:r>
      <w:r>
        <w:rPr>
          <w:spacing w:val="1"/>
        </w:rPr>
        <w:t xml:space="preserve"> </w:t>
      </w:r>
      <w:r>
        <w:rPr>
          <w:spacing w:val="-1"/>
        </w:rPr>
        <w:t>Definirea</w:t>
      </w:r>
      <w:r>
        <w:rPr>
          <w:spacing w:val="-3"/>
        </w:rPr>
        <w:t xml:space="preserve"> </w:t>
      </w:r>
      <w:r>
        <w:rPr>
          <w:spacing w:val="-1"/>
        </w:rPr>
        <w:t>vectorului</w:t>
      </w:r>
      <w:r>
        <w:t xml:space="preserve"> </w:t>
      </w:r>
      <w:r>
        <w:rPr>
          <w:spacing w:val="-2"/>
        </w:rPr>
        <w:t xml:space="preserve">de </w:t>
      </w:r>
      <w:r>
        <w:rPr>
          <w:spacing w:val="-1"/>
        </w:rPr>
        <w:t>viteză</w:t>
      </w:r>
      <w:r w:rsidR="007E4E88">
        <w:t xml:space="preserve">, </w:t>
      </w:r>
      <w:r>
        <w:rPr>
          <w:spacing w:val="-1"/>
        </w:rPr>
        <w:t>vector</w:t>
      </w:r>
      <w:r>
        <w:t xml:space="preserve"> de </w:t>
      </w:r>
      <w:r>
        <w:rPr>
          <w:spacing w:val="-1"/>
        </w:rPr>
        <w:t>acceleraţie</w:t>
      </w:r>
      <w:r w:rsidR="007E4E88">
        <w:rPr>
          <w:spacing w:val="-1"/>
        </w:rPr>
        <w:t xml:space="preserve">, valori </w:t>
      </w:r>
      <w:r>
        <w:rPr>
          <w:spacing w:val="-2"/>
        </w:rPr>
        <w:t xml:space="preserve"> </w:t>
      </w:r>
      <w:r w:rsidR="007E4E88">
        <w:rPr>
          <w:spacing w:val="-1"/>
        </w:rPr>
        <w:t>momentane</w:t>
      </w:r>
      <w:r>
        <w:rPr>
          <w:spacing w:val="-1"/>
        </w:rPr>
        <w:t>,</w:t>
      </w:r>
      <w:r>
        <w:rPr>
          <w:spacing w:val="89"/>
        </w:rPr>
        <w:t xml:space="preserve"> </w:t>
      </w:r>
      <w:r w:rsidR="007E4E88">
        <w:rPr>
          <w:spacing w:val="-1"/>
        </w:rPr>
        <w:t>valori</w:t>
      </w:r>
      <w:r>
        <w:rPr>
          <w:spacing w:val="-2"/>
        </w:rPr>
        <w:t xml:space="preserve"> </w:t>
      </w:r>
      <w:r>
        <w:rPr>
          <w:spacing w:val="-1"/>
        </w:rPr>
        <w:t>medii</w:t>
      </w:r>
      <w:r>
        <w:t xml:space="preserve"> </w:t>
      </w:r>
      <w:r>
        <w:rPr>
          <w:spacing w:val="-1"/>
        </w:rPr>
        <w:t>ale</w:t>
      </w:r>
      <w:r>
        <w:rPr>
          <w:spacing w:val="-2"/>
        </w:rPr>
        <w:t xml:space="preserve"> </w:t>
      </w:r>
      <w:r>
        <w:t>acestora.</w:t>
      </w:r>
    </w:p>
    <w:p w:rsidR="00FE2CD4" w:rsidRDefault="001077F3" w:rsidP="005643D8">
      <w:pPr>
        <w:pStyle w:val="BodyText"/>
        <w:spacing w:before="1" w:line="267" w:lineRule="exact"/>
        <w:jc w:val="both"/>
      </w:pPr>
      <w:r>
        <w:t>Legi</w:t>
      </w:r>
      <w:r>
        <w:rPr>
          <w:spacing w:val="-1"/>
        </w:rPr>
        <w:t xml:space="preserve"> </w:t>
      </w:r>
      <w:r>
        <w:t>de</w:t>
      </w:r>
      <w:r>
        <w:rPr>
          <w:spacing w:val="-2"/>
        </w:rPr>
        <w:t xml:space="preserve"> </w:t>
      </w:r>
      <w:r>
        <w:rPr>
          <w:spacing w:val="-1"/>
        </w:rPr>
        <w:t>mişcare,</w:t>
      </w:r>
      <w:r>
        <w:rPr>
          <w:spacing w:val="-2"/>
        </w:rPr>
        <w:t xml:space="preserve"> </w:t>
      </w:r>
      <w:r>
        <w:rPr>
          <w:spacing w:val="-1"/>
        </w:rPr>
        <w:t>clasificarea</w:t>
      </w:r>
      <w:r>
        <w:t xml:space="preserve"> </w:t>
      </w:r>
      <w:r>
        <w:rPr>
          <w:spacing w:val="-1"/>
        </w:rPr>
        <w:t>mişcărilor</w:t>
      </w:r>
      <w:r>
        <w:t xml:space="preserve"> </w:t>
      </w:r>
      <w:r>
        <w:rPr>
          <w:spacing w:val="-1"/>
        </w:rPr>
        <w:t>după</w:t>
      </w:r>
      <w:r>
        <w:rPr>
          <w:spacing w:val="-2"/>
        </w:rPr>
        <w:t xml:space="preserve"> </w:t>
      </w:r>
      <w:r>
        <w:rPr>
          <w:spacing w:val="-1"/>
        </w:rPr>
        <w:t>elementele</w:t>
      </w:r>
      <w:r>
        <w:t xml:space="preserve"> </w:t>
      </w:r>
      <w:r>
        <w:rPr>
          <w:spacing w:val="-1"/>
        </w:rPr>
        <w:t>mişcării.</w:t>
      </w:r>
    </w:p>
    <w:p w:rsidR="00FE2CD4" w:rsidRDefault="001077F3" w:rsidP="005643D8">
      <w:pPr>
        <w:pStyle w:val="BodyText"/>
        <w:ind w:right="154"/>
        <w:jc w:val="both"/>
        <w:rPr>
          <w:rFonts w:cs="Calibri"/>
        </w:rPr>
      </w:pPr>
      <w:r>
        <w:rPr>
          <w:spacing w:val="-1"/>
        </w:rPr>
        <w:t>Cazuri</w:t>
      </w:r>
      <w:r>
        <w:t xml:space="preserve"> </w:t>
      </w:r>
      <w:r>
        <w:rPr>
          <w:spacing w:val="-1"/>
        </w:rPr>
        <w:t>particulare</w:t>
      </w:r>
      <w:r>
        <w:t xml:space="preserve"> </w:t>
      </w:r>
      <w:r>
        <w:rPr>
          <w:spacing w:val="-1"/>
        </w:rPr>
        <w:t>de</w:t>
      </w:r>
      <w:r>
        <w:rPr>
          <w:spacing w:val="-2"/>
        </w:rPr>
        <w:t xml:space="preserve"> </w:t>
      </w:r>
      <w:r>
        <w:rPr>
          <w:spacing w:val="-1"/>
        </w:rPr>
        <w:t>mişcări:</w:t>
      </w:r>
      <w:r>
        <w:rPr>
          <w:spacing w:val="-2"/>
        </w:rPr>
        <w:t xml:space="preserve"> </w:t>
      </w:r>
      <w:r>
        <w:t>mişcarea</w:t>
      </w:r>
      <w:r>
        <w:rPr>
          <w:spacing w:val="-3"/>
        </w:rPr>
        <w:t xml:space="preserve"> </w:t>
      </w:r>
      <w:r>
        <w:rPr>
          <w:spacing w:val="-1"/>
        </w:rPr>
        <w:t>liniară,</w:t>
      </w:r>
      <w:r>
        <w:rPr>
          <w:spacing w:val="-3"/>
        </w:rPr>
        <w:t xml:space="preserve"> </w:t>
      </w:r>
      <w:r>
        <w:rPr>
          <w:spacing w:val="-1"/>
        </w:rPr>
        <w:t>mişcarea</w:t>
      </w:r>
      <w:r>
        <w:t xml:space="preserve"> </w:t>
      </w:r>
      <w:r>
        <w:rPr>
          <w:spacing w:val="-1"/>
        </w:rPr>
        <w:t>curbilinie,</w:t>
      </w:r>
      <w:r>
        <w:rPr>
          <w:spacing w:val="-2"/>
        </w:rPr>
        <w:t xml:space="preserve"> </w:t>
      </w:r>
      <w:r>
        <w:t>mişcarea</w:t>
      </w:r>
      <w:r>
        <w:rPr>
          <w:spacing w:val="-3"/>
        </w:rPr>
        <w:t xml:space="preserve"> </w:t>
      </w:r>
      <w:r>
        <w:rPr>
          <w:spacing w:val="-1"/>
        </w:rPr>
        <w:t>circulară</w:t>
      </w:r>
      <w:r>
        <w:t xml:space="preserve"> </w:t>
      </w:r>
      <w:r>
        <w:rPr>
          <w:spacing w:val="-1"/>
        </w:rPr>
        <w:t>uniformă</w:t>
      </w:r>
      <w:r>
        <w:t xml:space="preserve"> şi</w:t>
      </w:r>
      <w:r>
        <w:rPr>
          <w:spacing w:val="77"/>
        </w:rPr>
        <w:t xml:space="preserve"> </w:t>
      </w:r>
      <w:r>
        <w:rPr>
          <w:spacing w:val="-1"/>
        </w:rPr>
        <w:t>neuniformă.</w:t>
      </w:r>
      <w:bookmarkStart w:id="0" w:name="_GoBack"/>
      <w:bookmarkEnd w:id="0"/>
    </w:p>
    <w:p w:rsidR="00FE2CD4" w:rsidRDefault="001077F3" w:rsidP="005643D8">
      <w:pPr>
        <w:pStyle w:val="BodyText"/>
        <w:jc w:val="both"/>
        <w:rPr>
          <w:rFonts w:cs="Calibri"/>
        </w:rPr>
      </w:pPr>
      <w:r>
        <w:rPr>
          <w:spacing w:val="-1"/>
        </w:rPr>
        <w:t>Descrierea</w:t>
      </w:r>
      <w:r>
        <w:t xml:space="preserve"> </w:t>
      </w:r>
      <w:r>
        <w:rPr>
          <w:spacing w:val="-1"/>
        </w:rPr>
        <w:t>analitică</w:t>
      </w:r>
      <w:r>
        <w:t xml:space="preserve"> a</w:t>
      </w:r>
      <w:r>
        <w:rPr>
          <w:spacing w:val="-2"/>
        </w:rPr>
        <w:t xml:space="preserve"> </w:t>
      </w:r>
      <w:r>
        <w:rPr>
          <w:spacing w:val="-1"/>
        </w:rPr>
        <w:t xml:space="preserve">mişcării </w:t>
      </w:r>
      <w:r>
        <w:t>în</w:t>
      </w:r>
      <w:r>
        <w:rPr>
          <w:spacing w:val="-1"/>
        </w:rPr>
        <w:t xml:space="preserve"> plan,</w:t>
      </w:r>
      <w:r>
        <w:t xml:space="preserve"> </w:t>
      </w:r>
      <w:r>
        <w:rPr>
          <w:spacing w:val="-1"/>
        </w:rPr>
        <w:t>respectiv</w:t>
      </w:r>
      <w:r>
        <w:rPr>
          <w:spacing w:val="1"/>
        </w:rPr>
        <w:t xml:space="preserve"> </w:t>
      </w:r>
      <w:r>
        <w:t xml:space="preserve">în </w:t>
      </w:r>
      <w:r>
        <w:rPr>
          <w:spacing w:val="-1"/>
        </w:rPr>
        <w:t>spaţiu.</w:t>
      </w:r>
      <w:r w:rsidR="007E1981">
        <w:rPr>
          <w:spacing w:val="-1"/>
        </w:rPr>
        <w:t xml:space="preserve"> Sistememe de coordo</w:t>
      </w:r>
      <w:r w:rsidR="007E4E88">
        <w:rPr>
          <w:spacing w:val="-1"/>
        </w:rPr>
        <w:t xml:space="preserve">nate, transformări </w:t>
      </w:r>
      <w:r w:rsidR="007E4E88">
        <w:rPr>
          <w:spacing w:val="-2"/>
        </w:rPr>
        <w:t>de</w:t>
      </w:r>
      <w:r w:rsidR="007E4E88">
        <w:t xml:space="preserve"> </w:t>
      </w:r>
      <w:r w:rsidR="007E4E88">
        <w:rPr>
          <w:spacing w:val="-1"/>
        </w:rPr>
        <w:t>coordonate.</w:t>
      </w:r>
    </w:p>
    <w:p w:rsidR="00191B4F" w:rsidRDefault="00191B4F" w:rsidP="005643D8">
      <w:pPr>
        <w:ind w:left="100"/>
        <w:jc w:val="both"/>
        <w:rPr>
          <w:rFonts w:ascii="Calibri" w:hAnsi="Calibri"/>
          <w:i/>
          <w:spacing w:val="-1"/>
        </w:rPr>
      </w:pPr>
    </w:p>
    <w:p w:rsidR="00FE2CD4" w:rsidRPr="007E4E88" w:rsidRDefault="001077F3" w:rsidP="005643D8">
      <w:pPr>
        <w:ind w:left="100"/>
        <w:jc w:val="both"/>
        <w:rPr>
          <w:rFonts w:ascii="Calibri" w:eastAsia="Calibri" w:hAnsi="Calibri" w:cs="Calibri"/>
          <w:lang w:val="ro-RO"/>
        </w:rPr>
      </w:pPr>
      <w:r>
        <w:rPr>
          <w:rFonts w:ascii="Calibri" w:hAnsi="Calibri"/>
          <w:i/>
          <w:spacing w:val="-1"/>
        </w:rPr>
        <w:t>Noţiuni</w:t>
      </w:r>
      <w:r>
        <w:rPr>
          <w:rFonts w:ascii="Calibri" w:hAnsi="Calibri"/>
          <w:i/>
        </w:rPr>
        <w:t xml:space="preserve"> de </w:t>
      </w:r>
      <w:r>
        <w:rPr>
          <w:rFonts w:ascii="Calibri" w:hAnsi="Calibri"/>
          <w:i/>
          <w:spacing w:val="-1"/>
        </w:rPr>
        <w:t>dinamica punctului</w:t>
      </w:r>
      <w:r>
        <w:rPr>
          <w:rFonts w:ascii="Calibri" w:hAnsi="Calibri"/>
          <w:i/>
        </w:rPr>
        <w:t xml:space="preserve"> </w:t>
      </w:r>
      <w:r>
        <w:rPr>
          <w:rFonts w:ascii="Calibri" w:hAnsi="Calibri"/>
          <w:i/>
          <w:spacing w:val="-1"/>
        </w:rPr>
        <w:t>material</w:t>
      </w:r>
      <w:r w:rsidR="007E4E88">
        <w:rPr>
          <w:rFonts w:ascii="Calibri" w:hAnsi="Calibri"/>
          <w:spacing w:val="-1"/>
        </w:rPr>
        <w:t xml:space="preserve"> </w:t>
      </w:r>
    </w:p>
    <w:p w:rsidR="00FE2CD4" w:rsidRDefault="001077F3" w:rsidP="005643D8">
      <w:pPr>
        <w:pStyle w:val="BodyText"/>
        <w:ind w:right="212"/>
        <w:jc w:val="both"/>
      </w:pPr>
      <w:r>
        <w:rPr>
          <w:spacing w:val="-1"/>
        </w:rPr>
        <w:t>Legiile</w:t>
      </w:r>
      <w:r>
        <w:t xml:space="preserve"> </w:t>
      </w:r>
      <w:r>
        <w:rPr>
          <w:spacing w:val="-1"/>
        </w:rPr>
        <w:t xml:space="preserve">dinamicii </w:t>
      </w:r>
      <w:r>
        <w:t xml:space="preserve">în </w:t>
      </w:r>
      <w:r>
        <w:rPr>
          <w:spacing w:val="-1"/>
        </w:rPr>
        <w:t>formularea</w:t>
      </w:r>
      <w:r>
        <w:rPr>
          <w:spacing w:val="2"/>
        </w:rPr>
        <w:t xml:space="preserve"> </w:t>
      </w:r>
      <w:r>
        <w:rPr>
          <w:spacing w:val="-1"/>
        </w:rPr>
        <w:t>clasică</w:t>
      </w:r>
      <w:r>
        <w:t xml:space="preserve"> a </w:t>
      </w:r>
      <w:r>
        <w:rPr>
          <w:spacing w:val="-1"/>
        </w:rPr>
        <w:t>lui</w:t>
      </w:r>
      <w:r>
        <w:t xml:space="preserve"> </w:t>
      </w:r>
      <w:r>
        <w:rPr>
          <w:spacing w:val="-1"/>
        </w:rPr>
        <w:t>Newton.</w:t>
      </w:r>
      <w:r>
        <w:t xml:space="preserve"> </w:t>
      </w:r>
      <w:r>
        <w:rPr>
          <w:spacing w:val="-1"/>
        </w:rPr>
        <w:t>Masa</w:t>
      </w:r>
      <w:r>
        <w:t xml:space="preserve"> şi </w:t>
      </w:r>
      <w:r>
        <w:rPr>
          <w:spacing w:val="-1"/>
        </w:rPr>
        <w:t>inerţia.</w:t>
      </w:r>
      <w:r w:rsidR="00316179" w:rsidRPr="00316179">
        <w:rPr>
          <w:spacing w:val="-1"/>
        </w:rPr>
        <w:t xml:space="preserve"> </w:t>
      </w:r>
      <w:r w:rsidR="00316179">
        <w:rPr>
          <w:spacing w:val="-1"/>
        </w:rPr>
        <w:t xml:space="preserve">Interacţiuni. </w:t>
      </w:r>
      <w:r>
        <w:t xml:space="preserve"> </w:t>
      </w:r>
      <w:r>
        <w:rPr>
          <w:spacing w:val="-1"/>
        </w:rPr>
        <w:t>Câmpul</w:t>
      </w:r>
      <w:r>
        <w:t xml:space="preserve"> </w:t>
      </w:r>
      <w:r>
        <w:rPr>
          <w:spacing w:val="-1"/>
        </w:rPr>
        <w:t>gravitaţional.</w:t>
      </w:r>
      <w:r>
        <w:rPr>
          <w:spacing w:val="-3"/>
        </w:rPr>
        <w:t xml:space="preserve"> </w:t>
      </w:r>
      <w:r>
        <w:rPr>
          <w:spacing w:val="-1"/>
        </w:rPr>
        <w:t>Lucrul</w:t>
      </w:r>
      <w:r>
        <w:rPr>
          <w:spacing w:val="71"/>
        </w:rPr>
        <w:t xml:space="preserve"> </w:t>
      </w:r>
      <w:r>
        <w:t>forţei</w:t>
      </w:r>
      <w:r>
        <w:rPr>
          <w:spacing w:val="-3"/>
        </w:rPr>
        <w:t xml:space="preserve"> </w:t>
      </w:r>
      <w:r>
        <w:rPr>
          <w:spacing w:val="-1"/>
        </w:rPr>
        <w:t>gravitaţionale.</w:t>
      </w:r>
      <w:r>
        <w:rPr>
          <w:spacing w:val="-2"/>
        </w:rPr>
        <w:t xml:space="preserve"> </w:t>
      </w:r>
      <w:r>
        <w:rPr>
          <w:spacing w:val="-1"/>
        </w:rPr>
        <w:t>Potenţialul</w:t>
      </w:r>
      <w:r>
        <w:rPr>
          <w:spacing w:val="1"/>
        </w:rPr>
        <w:t xml:space="preserve"> </w:t>
      </w:r>
      <w:r>
        <w:rPr>
          <w:spacing w:val="-1"/>
        </w:rPr>
        <w:t>câmpului</w:t>
      </w:r>
      <w:r>
        <w:t xml:space="preserve"> </w:t>
      </w:r>
      <w:r>
        <w:rPr>
          <w:spacing w:val="-1"/>
        </w:rPr>
        <w:t>gravitaţional.</w:t>
      </w:r>
      <w:r>
        <w:t xml:space="preserve"> </w:t>
      </w:r>
      <w:r>
        <w:rPr>
          <w:spacing w:val="-1"/>
        </w:rPr>
        <w:t>Tipuri</w:t>
      </w:r>
      <w:r>
        <w:rPr>
          <w:spacing w:val="85"/>
        </w:rPr>
        <w:t xml:space="preserve"> </w:t>
      </w:r>
      <w:r>
        <w:rPr>
          <w:spacing w:val="-1"/>
        </w:rPr>
        <w:t>de</w:t>
      </w:r>
      <w:r>
        <w:t xml:space="preserve"> </w:t>
      </w:r>
      <w:r>
        <w:rPr>
          <w:spacing w:val="-1"/>
        </w:rPr>
        <w:t>forţe: forţe</w:t>
      </w:r>
      <w:r>
        <w:t xml:space="preserve"> </w:t>
      </w:r>
      <w:r>
        <w:rPr>
          <w:spacing w:val="-1"/>
        </w:rPr>
        <w:t>reale</w:t>
      </w:r>
      <w:r>
        <w:rPr>
          <w:spacing w:val="-2"/>
        </w:rPr>
        <w:t xml:space="preserve"> </w:t>
      </w:r>
      <w:r>
        <w:t xml:space="preserve">şi </w:t>
      </w:r>
      <w:r>
        <w:rPr>
          <w:spacing w:val="-1"/>
        </w:rPr>
        <w:t>pseudoforţe. Momentul forţei.</w:t>
      </w:r>
      <w:r>
        <w:rPr>
          <w:spacing w:val="-2"/>
        </w:rPr>
        <w:t xml:space="preserve"> </w:t>
      </w:r>
      <w:r>
        <w:t>Forţe</w:t>
      </w:r>
      <w:r>
        <w:rPr>
          <w:spacing w:val="-2"/>
        </w:rPr>
        <w:t xml:space="preserve"> </w:t>
      </w:r>
      <w:r>
        <w:t xml:space="preserve">de </w:t>
      </w:r>
      <w:r>
        <w:rPr>
          <w:spacing w:val="-1"/>
        </w:rPr>
        <w:t>inerţie</w:t>
      </w:r>
      <w:r>
        <w:t xml:space="preserve"> în</w:t>
      </w:r>
      <w:r>
        <w:rPr>
          <w:spacing w:val="-3"/>
        </w:rPr>
        <w:t xml:space="preserve"> </w:t>
      </w:r>
      <w:r>
        <w:rPr>
          <w:spacing w:val="-1"/>
        </w:rPr>
        <w:t>mişcarea</w:t>
      </w:r>
      <w:r>
        <w:rPr>
          <w:spacing w:val="-3"/>
        </w:rPr>
        <w:t xml:space="preserve"> </w:t>
      </w:r>
      <w:r>
        <w:rPr>
          <w:spacing w:val="-1"/>
        </w:rPr>
        <w:t>accelerată</w:t>
      </w:r>
      <w:r>
        <w:t xml:space="preserve"> </w:t>
      </w:r>
      <w:r>
        <w:rPr>
          <w:spacing w:val="-1"/>
        </w:rPr>
        <w:t>lineară,</w:t>
      </w:r>
      <w:r>
        <w:rPr>
          <w:spacing w:val="74"/>
        </w:rPr>
        <w:t xml:space="preserve"> </w:t>
      </w:r>
      <w:r>
        <w:rPr>
          <w:spacing w:val="-1"/>
        </w:rPr>
        <w:t>respectiv</w:t>
      </w:r>
      <w:r>
        <w:rPr>
          <w:spacing w:val="1"/>
        </w:rPr>
        <w:t xml:space="preserve"> </w:t>
      </w:r>
      <w:r>
        <w:t>în</w:t>
      </w:r>
      <w:r>
        <w:rPr>
          <w:spacing w:val="-3"/>
        </w:rPr>
        <w:t xml:space="preserve"> </w:t>
      </w:r>
      <w:r>
        <w:rPr>
          <w:spacing w:val="-1"/>
        </w:rPr>
        <w:t>mişcarea</w:t>
      </w:r>
      <w:r>
        <w:t xml:space="preserve"> </w:t>
      </w:r>
      <w:r>
        <w:rPr>
          <w:spacing w:val="-1"/>
        </w:rPr>
        <w:t>curbilinie.</w:t>
      </w:r>
      <w:r>
        <w:t xml:space="preserve"> Forţa</w:t>
      </w:r>
      <w:r>
        <w:rPr>
          <w:spacing w:val="-3"/>
        </w:rPr>
        <w:t xml:space="preserve"> </w:t>
      </w:r>
      <w:r>
        <w:rPr>
          <w:spacing w:val="-1"/>
        </w:rPr>
        <w:t>centrifugă</w:t>
      </w:r>
      <w:r>
        <w:t xml:space="preserve"> </w:t>
      </w:r>
      <w:r>
        <w:rPr>
          <w:spacing w:val="-2"/>
        </w:rPr>
        <w:t>de</w:t>
      </w:r>
      <w:r>
        <w:t xml:space="preserve"> </w:t>
      </w:r>
      <w:r>
        <w:rPr>
          <w:spacing w:val="-1"/>
        </w:rPr>
        <w:t>inerţie,</w:t>
      </w:r>
      <w:r>
        <w:t xml:space="preserve"> </w:t>
      </w:r>
      <w:r>
        <w:rPr>
          <w:spacing w:val="-1"/>
        </w:rPr>
        <w:t>forţa</w:t>
      </w:r>
      <w:r>
        <w:t xml:space="preserve"> </w:t>
      </w:r>
      <w:r>
        <w:rPr>
          <w:spacing w:val="-1"/>
        </w:rPr>
        <w:t>Coriolis.</w:t>
      </w:r>
    </w:p>
    <w:p w:rsidR="00FE2CD4" w:rsidRDefault="00316179" w:rsidP="005643D8">
      <w:pPr>
        <w:pStyle w:val="BodyText"/>
        <w:spacing w:before="1" w:line="239" w:lineRule="auto"/>
        <w:ind w:right="374"/>
        <w:jc w:val="both"/>
        <w:rPr>
          <w:rFonts w:cs="Calibri"/>
        </w:rPr>
      </w:pPr>
      <w:r>
        <w:rPr>
          <w:spacing w:val="-1"/>
          <w:lang w:val="ro-RO"/>
        </w:rPr>
        <w:t xml:space="preserve">Dinamică corpului solid. </w:t>
      </w:r>
      <w:r w:rsidR="001077F3">
        <w:rPr>
          <w:spacing w:val="-1"/>
        </w:rPr>
        <w:t>Noţiunea</w:t>
      </w:r>
      <w:r w:rsidR="001077F3">
        <w:t xml:space="preserve"> </w:t>
      </w:r>
      <w:r w:rsidR="001077F3">
        <w:rPr>
          <w:spacing w:val="-1"/>
        </w:rPr>
        <w:t>centrului</w:t>
      </w:r>
      <w:r w:rsidR="001077F3">
        <w:t xml:space="preserve"> de</w:t>
      </w:r>
      <w:r w:rsidR="001077F3">
        <w:rPr>
          <w:spacing w:val="-2"/>
        </w:rPr>
        <w:t xml:space="preserve"> </w:t>
      </w:r>
      <w:r w:rsidR="001077F3">
        <w:rPr>
          <w:spacing w:val="-1"/>
        </w:rPr>
        <w:t>masă,</w:t>
      </w:r>
      <w:r w:rsidR="001077F3">
        <w:t xml:space="preserve"> </w:t>
      </w:r>
      <w:r w:rsidR="001077F3">
        <w:rPr>
          <w:spacing w:val="-1"/>
        </w:rPr>
        <w:t>teorema</w:t>
      </w:r>
      <w:r w:rsidR="001077F3">
        <w:rPr>
          <w:spacing w:val="-2"/>
        </w:rPr>
        <w:t xml:space="preserve"> </w:t>
      </w:r>
      <w:r w:rsidR="001077F3">
        <w:rPr>
          <w:spacing w:val="-1"/>
        </w:rPr>
        <w:t>centrului</w:t>
      </w:r>
      <w:r w:rsidR="001077F3">
        <w:t xml:space="preserve"> de</w:t>
      </w:r>
      <w:r w:rsidR="001077F3">
        <w:rPr>
          <w:spacing w:val="-3"/>
        </w:rPr>
        <w:t xml:space="preserve"> </w:t>
      </w:r>
      <w:r w:rsidR="001077F3">
        <w:rPr>
          <w:spacing w:val="-1"/>
        </w:rPr>
        <w:t>masă.</w:t>
      </w:r>
      <w:r w:rsidR="001077F3">
        <w:t xml:space="preserve"> </w:t>
      </w:r>
      <w:r w:rsidR="001077F3">
        <w:rPr>
          <w:spacing w:val="-1"/>
        </w:rPr>
        <w:t>Impulsul</w:t>
      </w:r>
      <w:r w:rsidR="001077F3">
        <w:t xml:space="preserve"> în</w:t>
      </w:r>
      <w:r w:rsidR="001077F3">
        <w:rPr>
          <w:spacing w:val="-3"/>
        </w:rPr>
        <w:t xml:space="preserve"> </w:t>
      </w:r>
      <w:r w:rsidR="001077F3">
        <w:rPr>
          <w:spacing w:val="-1"/>
        </w:rPr>
        <w:t>mecanica</w:t>
      </w:r>
      <w:r w:rsidR="001077F3">
        <w:t xml:space="preserve"> </w:t>
      </w:r>
      <w:r>
        <w:rPr>
          <w:spacing w:val="-1"/>
        </w:rPr>
        <w:t xml:space="preserve">clasică. </w:t>
      </w:r>
      <w:r w:rsidR="001077F3">
        <w:rPr>
          <w:spacing w:val="-1"/>
        </w:rPr>
        <w:t>Momentul</w:t>
      </w:r>
      <w:r w:rsidR="001077F3">
        <w:rPr>
          <w:spacing w:val="-2"/>
        </w:rPr>
        <w:t xml:space="preserve"> </w:t>
      </w:r>
      <w:r w:rsidR="001077F3">
        <w:rPr>
          <w:spacing w:val="-1"/>
        </w:rPr>
        <w:t>impulsului.</w:t>
      </w:r>
      <w:r w:rsidR="001077F3">
        <w:t xml:space="preserve"> </w:t>
      </w:r>
      <w:r w:rsidR="001077F3">
        <w:rPr>
          <w:spacing w:val="-1"/>
        </w:rPr>
        <w:t>Definirea</w:t>
      </w:r>
      <w:r w:rsidR="001077F3">
        <w:rPr>
          <w:spacing w:val="-3"/>
        </w:rPr>
        <w:t xml:space="preserve"> </w:t>
      </w:r>
      <w:r w:rsidR="001077F3">
        <w:rPr>
          <w:spacing w:val="-1"/>
        </w:rPr>
        <w:t>conceptelor:</w:t>
      </w:r>
      <w:r w:rsidR="001077F3">
        <w:rPr>
          <w:spacing w:val="1"/>
        </w:rPr>
        <w:t xml:space="preserve"> </w:t>
      </w:r>
      <w:r w:rsidR="001077F3">
        <w:rPr>
          <w:spacing w:val="-1"/>
        </w:rPr>
        <w:t>lucrul</w:t>
      </w:r>
      <w:r w:rsidR="001077F3">
        <w:rPr>
          <w:spacing w:val="-2"/>
        </w:rPr>
        <w:t xml:space="preserve"> </w:t>
      </w:r>
      <w:r w:rsidR="001077F3">
        <w:rPr>
          <w:spacing w:val="-1"/>
        </w:rPr>
        <w:t>mecanic,</w:t>
      </w:r>
      <w:r w:rsidR="001077F3">
        <w:rPr>
          <w:spacing w:val="-2"/>
        </w:rPr>
        <w:t xml:space="preserve"> </w:t>
      </w:r>
      <w:r w:rsidR="001077F3">
        <w:rPr>
          <w:spacing w:val="-1"/>
        </w:rPr>
        <w:t>energia</w:t>
      </w:r>
      <w:r w:rsidR="001077F3">
        <w:rPr>
          <w:spacing w:val="89"/>
        </w:rPr>
        <w:t xml:space="preserve"> </w:t>
      </w:r>
      <w:r w:rsidR="001077F3">
        <w:rPr>
          <w:spacing w:val="-1"/>
        </w:rPr>
        <w:t>cinetică,</w:t>
      </w:r>
      <w:r w:rsidR="001077F3">
        <w:rPr>
          <w:spacing w:val="-3"/>
        </w:rPr>
        <w:t xml:space="preserve"> </w:t>
      </w:r>
      <w:r w:rsidR="001077F3">
        <w:rPr>
          <w:spacing w:val="-1"/>
        </w:rPr>
        <w:t>energia</w:t>
      </w:r>
      <w:r w:rsidR="001077F3">
        <w:t xml:space="preserve"> </w:t>
      </w:r>
      <w:r w:rsidR="001077F3">
        <w:rPr>
          <w:spacing w:val="-1"/>
        </w:rPr>
        <w:t>potenţială.</w:t>
      </w:r>
      <w:r w:rsidR="001077F3">
        <w:rPr>
          <w:spacing w:val="1"/>
        </w:rPr>
        <w:t xml:space="preserve"> </w:t>
      </w:r>
      <w:r w:rsidR="001077F3">
        <w:rPr>
          <w:spacing w:val="-1"/>
        </w:rPr>
        <w:t>Puterea.</w:t>
      </w:r>
    </w:p>
    <w:p w:rsidR="00191B4F" w:rsidRDefault="00191B4F" w:rsidP="005643D8">
      <w:pPr>
        <w:pStyle w:val="BodyText"/>
        <w:spacing w:before="1"/>
        <w:ind w:right="154"/>
        <w:jc w:val="both"/>
        <w:rPr>
          <w:i/>
        </w:rPr>
      </w:pPr>
    </w:p>
    <w:p w:rsidR="00191B4F" w:rsidRDefault="001077F3" w:rsidP="005643D8">
      <w:pPr>
        <w:pStyle w:val="BodyText"/>
        <w:spacing w:before="1"/>
        <w:ind w:right="154"/>
        <w:jc w:val="both"/>
        <w:rPr>
          <w:spacing w:val="-1"/>
        </w:rPr>
      </w:pPr>
      <w:r w:rsidRPr="00191B4F">
        <w:rPr>
          <w:i/>
        </w:rPr>
        <w:t>Legi</w:t>
      </w:r>
      <w:r w:rsidRPr="00191B4F">
        <w:rPr>
          <w:i/>
          <w:spacing w:val="-1"/>
        </w:rPr>
        <w:t xml:space="preserve"> </w:t>
      </w:r>
      <w:r w:rsidRPr="00191B4F">
        <w:rPr>
          <w:i/>
        </w:rPr>
        <w:t>de</w:t>
      </w:r>
      <w:r w:rsidRPr="00191B4F">
        <w:rPr>
          <w:i/>
          <w:spacing w:val="-2"/>
        </w:rPr>
        <w:t xml:space="preserve"> </w:t>
      </w:r>
      <w:r w:rsidRPr="00191B4F">
        <w:rPr>
          <w:i/>
          <w:spacing w:val="-1"/>
        </w:rPr>
        <w:t>conservare.</w:t>
      </w:r>
      <w:r w:rsidRPr="00191B4F">
        <w:rPr>
          <w:i/>
        </w:rPr>
        <w:t xml:space="preserve"> </w:t>
      </w:r>
      <w:r w:rsidRPr="00191B4F">
        <w:rPr>
          <w:i/>
          <w:spacing w:val="-1"/>
        </w:rPr>
        <w:t>Sisteme</w:t>
      </w:r>
      <w:r w:rsidRPr="00191B4F">
        <w:rPr>
          <w:i/>
          <w:spacing w:val="-2"/>
        </w:rPr>
        <w:t xml:space="preserve"> </w:t>
      </w:r>
      <w:r w:rsidRPr="00191B4F">
        <w:rPr>
          <w:i/>
          <w:spacing w:val="-1"/>
        </w:rPr>
        <w:t>conservative</w:t>
      </w:r>
      <w:r>
        <w:rPr>
          <w:spacing w:val="-1"/>
        </w:rPr>
        <w:t xml:space="preserve">. </w:t>
      </w:r>
    </w:p>
    <w:p w:rsidR="00FE2CD4" w:rsidRPr="00191B4F" w:rsidRDefault="001077F3" w:rsidP="00191B4F">
      <w:pPr>
        <w:pStyle w:val="BodyText"/>
        <w:spacing w:before="1"/>
        <w:ind w:right="154"/>
        <w:jc w:val="both"/>
      </w:pPr>
      <w:r>
        <w:t>Legea</w:t>
      </w:r>
      <w:r>
        <w:rPr>
          <w:spacing w:val="-1"/>
        </w:rPr>
        <w:t xml:space="preserve"> lucrului</w:t>
      </w:r>
      <w:r>
        <w:t xml:space="preserve"> </w:t>
      </w:r>
      <w:r>
        <w:rPr>
          <w:spacing w:val="-1"/>
        </w:rPr>
        <w:t>mecanic.</w:t>
      </w:r>
      <w:r>
        <w:t xml:space="preserve"> Legea</w:t>
      </w:r>
      <w:r>
        <w:rPr>
          <w:spacing w:val="43"/>
        </w:rPr>
        <w:t xml:space="preserve"> </w:t>
      </w:r>
      <w:r>
        <w:rPr>
          <w:spacing w:val="-1"/>
        </w:rPr>
        <w:t>conservării</w:t>
      </w:r>
      <w:r>
        <w:rPr>
          <w:spacing w:val="-3"/>
        </w:rPr>
        <w:t xml:space="preserve"> </w:t>
      </w:r>
      <w:r>
        <w:rPr>
          <w:spacing w:val="-1"/>
        </w:rPr>
        <w:t>energiei</w:t>
      </w:r>
      <w:r>
        <w:rPr>
          <w:spacing w:val="-3"/>
        </w:rPr>
        <w:t xml:space="preserve"> </w:t>
      </w:r>
      <w:r>
        <w:rPr>
          <w:spacing w:val="-1"/>
        </w:rPr>
        <w:t>mecanice.</w:t>
      </w:r>
      <w:r>
        <w:rPr>
          <w:spacing w:val="2"/>
        </w:rPr>
        <w:t xml:space="preserve"> </w:t>
      </w:r>
      <w:r>
        <w:rPr>
          <w:spacing w:val="-1"/>
        </w:rPr>
        <w:t>Legea</w:t>
      </w:r>
      <w:r>
        <w:t xml:space="preserve"> </w:t>
      </w:r>
      <w:r>
        <w:rPr>
          <w:spacing w:val="-1"/>
        </w:rPr>
        <w:t>conservării</w:t>
      </w:r>
      <w:r>
        <w:t xml:space="preserve"> </w:t>
      </w:r>
      <w:r>
        <w:rPr>
          <w:spacing w:val="-2"/>
        </w:rPr>
        <w:t>impulsului</w:t>
      </w:r>
      <w:r>
        <w:t xml:space="preserve"> şi a</w:t>
      </w:r>
      <w:r>
        <w:rPr>
          <w:spacing w:val="-2"/>
        </w:rPr>
        <w:t xml:space="preserve"> </w:t>
      </w:r>
      <w:r>
        <w:rPr>
          <w:spacing w:val="-1"/>
        </w:rPr>
        <w:t>momentului</w:t>
      </w:r>
      <w:r>
        <w:t xml:space="preserve"> </w:t>
      </w:r>
      <w:r>
        <w:rPr>
          <w:spacing w:val="-2"/>
        </w:rPr>
        <w:t>impulsului.</w:t>
      </w:r>
      <w:r w:rsidR="00191B4F">
        <w:t xml:space="preserve"> </w:t>
      </w:r>
      <w:r>
        <w:rPr>
          <w:spacing w:val="-1"/>
        </w:rPr>
        <w:t>Deformarea</w:t>
      </w:r>
      <w:r>
        <w:rPr>
          <w:spacing w:val="-2"/>
        </w:rPr>
        <w:t xml:space="preserve"> </w:t>
      </w:r>
      <w:r>
        <w:rPr>
          <w:spacing w:val="-1"/>
        </w:rPr>
        <w:t>elastică</w:t>
      </w:r>
      <w:r>
        <w:t xml:space="preserve"> a </w:t>
      </w:r>
      <w:r>
        <w:rPr>
          <w:spacing w:val="-1"/>
        </w:rPr>
        <w:t>corpurilor</w:t>
      </w:r>
      <w:r>
        <w:t xml:space="preserve"> </w:t>
      </w:r>
      <w:r>
        <w:rPr>
          <w:spacing w:val="-1"/>
        </w:rPr>
        <w:t>solide.</w:t>
      </w:r>
      <w:r>
        <w:t xml:space="preserve"> </w:t>
      </w:r>
      <w:r>
        <w:rPr>
          <w:spacing w:val="-1"/>
        </w:rPr>
        <w:t>Lucrul</w:t>
      </w:r>
      <w:r>
        <w:rPr>
          <w:spacing w:val="-3"/>
        </w:rPr>
        <w:t xml:space="preserve"> </w:t>
      </w:r>
      <w:r>
        <w:rPr>
          <w:spacing w:val="-1"/>
        </w:rPr>
        <w:t>forţei</w:t>
      </w:r>
      <w:r>
        <w:rPr>
          <w:spacing w:val="-3"/>
        </w:rPr>
        <w:t xml:space="preserve"> </w:t>
      </w:r>
      <w:r>
        <w:rPr>
          <w:spacing w:val="-1"/>
        </w:rPr>
        <w:t>elastice.</w:t>
      </w:r>
      <w:r>
        <w:rPr>
          <w:spacing w:val="2"/>
        </w:rPr>
        <w:t xml:space="preserve"> </w:t>
      </w:r>
      <w:r>
        <w:rPr>
          <w:spacing w:val="-1"/>
        </w:rPr>
        <w:t>Energia</w:t>
      </w:r>
      <w:r>
        <w:rPr>
          <w:spacing w:val="-2"/>
        </w:rPr>
        <w:t xml:space="preserve"> </w:t>
      </w:r>
      <w:r>
        <w:rPr>
          <w:spacing w:val="-1"/>
        </w:rPr>
        <w:t>oscilatorului</w:t>
      </w:r>
      <w:r>
        <w:t xml:space="preserve"> </w:t>
      </w:r>
      <w:r>
        <w:rPr>
          <w:spacing w:val="-1"/>
        </w:rPr>
        <w:t>armonic</w:t>
      </w:r>
      <w:r>
        <w:t xml:space="preserve"> </w:t>
      </w:r>
      <w:r>
        <w:rPr>
          <w:spacing w:val="-1"/>
        </w:rPr>
        <w:t>simplu.</w:t>
      </w:r>
      <w:r>
        <w:rPr>
          <w:spacing w:val="83"/>
        </w:rPr>
        <w:t xml:space="preserve"> </w:t>
      </w:r>
      <w:r>
        <w:rPr>
          <w:spacing w:val="-1"/>
        </w:rPr>
        <w:t>Sisteme</w:t>
      </w:r>
      <w:r>
        <w:t xml:space="preserve"> </w:t>
      </w:r>
      <w:r>
        <w:rPr>
          <w:spacing w:val="-1"/>
        </w:rPr>
        <w:t>neconservative.</w:t>
      </w:r>
      <w:r>
        <w:rPr>
          <w:spacing w:val="1"/>
        </w:rPr>
        <w:t xml:space="preserve"> </w:t>
      </w:r>
      <w:r>
        <w:rPr>
          <w:spacing w:val="-1"/>
        </w:rPr>
        <w:t>Disiparea</w:t>
      </w:r>
      <w:r>
        <w:t xml:space="preserve"> </w:t>
      </w:r>
      <w:r>
        <w:rPr>
          <w:spacing w:val="-1"/>
        </w:rPr>
        <w:t>energiei.</w:t>
      </w:r>
      <w:r>
        <w:t xml:space="preserve"> </w:t>
      </w:r>
      <w:r>
        <w:rPr>
          <w:spacing w:val="-1"/>
        </w:rPr>
        <w:t>Forţe</w:t>
      </w:r>
      <w:r>
        <w:t xml:space="preserve"> </w:t>
      </w:r>
      <w:r>
        <w:rPr>
          <w:spacing w:val="-2"/>
        </w:rPr>
        <w:t>de</w:t>
      </w:r>
      <w:r>
        <w:t xml:space="preserve"> </w:t>
      </w:r>
      <w:r>
        <w:rPr>
          <w:spacing w:val="-1"/>
        </w:rPr>
        <w:t>frecare.</w:t>
      </w:r>
      <w:r>
        <w:rPr>
          <w:spacing w:val="-2"/>
        </w:rPr>
        <w:t xml:space="preserve"> </w:t>
      </w:r>
      <w:r>
        <w:rPr>
          <w:spacing w:val="-1"/>
        </w:rPr>
        <w:t>Randamentul.</w:t>
      </w:r>
    </w:p>
    <w:p w:rsidR="008204BC" w:rsidRPr="0070707C" w:rsidRDefault="001077F3" w:rsidP="005643D8">
      <w:pPr>
        <w:pStyle w:val="BodyText"/>
        <w:ind w:right="154"/>
        <w:jc w:val="both"/>
      </w:pPr>
      <w:r>
        <w:rPr>
          <w:spacing w:val="-1"/>
        </w:rPr>
        <w:t>Conservarea</w:t>
      </w:r>
      <w:r>
        <w:rPr>
          <w:spacing w:val="-3"/>
        </w:rPr>
        <w:t xml:space="preserve"> </w:t>
      </w:r>
      <w:r>
        <w:rPr>
          <w:spacing w:val="-1"/>
        </w:rPr>
        <w:t>energiei</w:t>
      </w:r>
      <w:r>
        <w:t xml:space="preserve"> </w:t>
      </w:r>
      <w:r>
        <w:rPr>
          <w:spacing w:val="-1"/>
        </w:rPr>
        <w:t>totale</w:t>
      </w:r>
      <w:r>
        <w:t xml:space="preserve"> în</w:t>
      </w:r>
      <w:r>
        <w:rPr>
          <w:spacing w:val="-1"/>
        </w:rPr>
        <w:t xml:space="preserve"> procese</w:t>
      </w:r>
      <w:r>
        <w:rPr>
          <w:spacing w:val="-2"/>
        </w:rPr>
        <w:t xml:space="preserve"> </w:t>
      </w:r>
      <w:r>
        <w:rPr>
          <w:spacing w:val="-1"/>
        </w:rPr>
        <w:t>mecanice</w:t>
      </w:r>
      <w:r>
        <w:t xml:space="preserve"> în</w:t>
      </w:r>
      <w:r>
        <w:rPr>
          <w:spacing w:val="-1"/>
        </w:rPr>
        <w:t xml:space="preserve"> prezenţa</w:t>
      </w:r>
      <w:r>
        <w:t xml:space="preserve"> </w:t>
      </w:r>
      <w:r>
        <w:rPr>
          <w:spacing w:val="-1"/>
        </w:rPr>
        <w:t>forţelor</w:t>
      </w:r>
      <w:r>
        <w:t xml:space="preserve"> </w:t>
      </w:r>
      <w:r>
        <w:rPr>
          <w:spacing w:val="-2"/>
        </w:rPr>
        <w:t>de</w:t>
      </w:r>
      <w:r>
        <w:t xml:space="preserve"> </w:t>
      </w:r>
      <w:r>
        <w:rPr>
          <w:spacing w:val="-1"/>
        </w:rPr>
        <w:t>frecare.</w:t>
      </w:r>
      <w:r>
        <w:rPr>
          <w:spacing w:val="1"/>
        </w:rPr>
        <w:t xml:space="preserve"> </w:t>
      </w:r>
      <w:r>
        <w:rPr>
          <w:spacing w:val="-1"/>
        </w:rPr>
        <w:t>Ciocnirea</w:t>
      </w:r>
      <w:r>
        <w:rPr>
          <w:spacing w:val="-3"/>
        </w:rPr>
        <w:t xml:space="preserve"> </w:t>
      </w:r>
      <w:r>
        <w:rPr>
          <w:spacing w:val="-1"/>
        </w:rPr>
        <w:t>elastică,</w:t>
      </w:r>
      <w:r>
        <w:rPr>
          <w:spacing w:val="99"/>
        </w:rPr>
        <w:t xml:space="preserve"> </w:t>
      </w:r>
      <w:r>
        <w:rPr>
          <w:spacing w:val="-1"/>
        </w:rPr>
        <w:t>respectiv</w:t>
      </w:r>
      <w:r>
        <w:rPr>
          <w:spacing w:val="1"/>
        </w:rPr>
        <w:t xml:space="preserve"> </w:t>
      </w:r>
      <w:r>
        <w:rPr>
          <w:spacing w:val="-1"/>
        </w:rPr>
        <w:t>ciocnirea</w:t>
      </w:r>
      <w:r>
        <w:t xml:space="preserve"> </w:t>
      </w:r>
      <w:r>
        <w:rPr>
          <w:spacing w:val="-1"/>
        </w:rPr>
        <w:t>inelastică.</w:t>
      </w:r>
    </w:p>
    <w:p w:rsidR="00191B4F" w:rsidRDefault="00191B4F" w:rsidP="005643D8">
      <w:pPr>
        <w:spacing w:line="266" w:lineRule="exact"/>
        <w:ind w:left="100" w:right="154"/>
        <w:jc w:val="both"/>
        <w:rPr>
          <w:rFonts w:ascii="Calibri" w:hAnsi="Calibri"/>
          <w:i/>
          <w:spacing w:val="-1"/>
        </w:rPr>
      </w:pPr>
    </w:p>
    <w:p w:rsidR="00FE2CD4" w:rsidRPr="00191B4F" w:rsidRDefault="001077F3" w:rsidP="00191B4F">
      <w:pPr>
        <w:spacing w:line="266" w:lineRule="exact"/>
        <w:ind w:left="100" w:right="154"/>
        <w:jc w:val="both"/>
        <w:rPr>
          <w:rFonts w:ascii="Calibri" w:eastAsia="Calibri" w:hAnsi="Calibri" w:cs="Calibri"/>
        </w:rPr>
      </w:pPr>
      <w:r>
        <w:rPr>
          <w:rFonts w:ascii="Calibri" w:hAnsi="Calibri"/>
          <w:i/>
          <w:spacing w:val="-1"/>
        </w:rPr>
        <w:t>Oscilaţii</w:t>
      </w:r>
      <w:r>
        <w:rPr>
          <w:rFonts w:ascii="Calibri" w:hAnsi="Calibri"/>
          <w:i/>
        </w:rPr>
        <w:t xml:space="preserve"> şi </w:t>
      </w:r>
      <w:r>
        <w:rPr>
          <w:rFonts w:ascii="Calibri" w:hAnsi="Calibri"/>
          <w:i/>
          <w:spacing w:val="-1"/>
        </w:rPr>
        <w:t>unde</w:t>
      </w:r>
      <w:r>
        <w:rPr>
          <w:rFonts w:ascii="Calibri" w:hAnsi="Calibri"/>
          <w:i/>
          <w:spacing w:val="-2"/>
        </w:rPr>
        <w:t xml:space="preserve"> </w:t>
      </w:r>
      <w:r>
        <w:rPr>
          <w:rFonts w:ascii="Calibri" w:hAnsi="Calibri"/>
          <w:i/>
          <w:spacing w:val="-1"/>
        </w:rPr>
        <w:t>mecanice.</w:t>
      </w:r>
      <w:r>
        <w:rPr>
          <w:rFonts w:ascii="Calibri" w:hAnsi="Calibri"/>
          <w:i/>
          <w:spacing w:val="-2"/>
        </w:rPr>
        <w:t xml:space="preserve"> </w:t>
      </w:r>
      <w:r>
        <w:rPr>
          <w:rFonts w:ascii="Calibri" w:hAnsi="Calibri"/>
        </w:rPr>
        <w:t>Generarea</w:t>
      </w:r>
      <w:r>
        <w:rPr>
          <w:rFonts w:ascii="Calibri" w:hAnsi="Calibri"/>
          <w:spacing w:val="-3"/>
        </w:rPr>
        <w:t xml:space="preserve"> </w:t>
      </w:r>
      <w:r>
        <w:rPr>
          <w:rFonts w:ascii="Calibri" w:hAnsi="Calibri"/>
          <w:spacing w:val="-1"/>
        </w:rPr>
        <w:t>oscilaţiilor. Compunerea</w:t>
      </w:r>
      <w:r>
        <w:rPr>
          <w:rFonts w:ascii="Calibri" w:hAnsi="Calibri"/>
        </w:rPr>
        <w:t xml:space="preserve"> </w:t>
      </w:r>
      <w:r>
        <w:rPr>
          <w:rFonts w:ascii="Calibri" w:hAnsi="Calibri"/>
          <w:spacing w:val="-1"/>
        </w:rPr>
        <w:t>oscilaţiilor</w:t>
      </w:r>
      <w:r>
        <w:rPr>
          <w:rFonts w:ascii="Calibri" w:hAnsi="Calibri"/>
        </w:rPr>
        <w:t xml:space="preserve"> </w:t>
      </w:r>
      <w:r>
        <w:rPr>
          <w:rFonts w:ascii="Calibri" w:hAnsi="Calibri"/>
          <w:spacing w:val="-1"/>
        </w:rPr>
        <w:t>armonice</w:t>
      </w:r>
      <w:r>
        <w:rPr>
          <w:rFonts w:ascii="Calibri" w:hAnsi="Calibri"/>
          <w:spacing w:val="1"/>
        </w:rPr>
        <w:t xml:space="preserve"> </w:t>
      </w:r>
      <w:r>
        <w:rPr>
          <w:rFonts w:ascii="Calibri" w:hAnsi="Calibri"/>
          <w:spacing w:val="-1"/>
        </w:rPr>
        <w:t>simple</w:t>
      </w:r>
      <w:r>
        <w:rPr>
          <w:rFonts w:ascii="Calibri" w:hAnsi="Calibri"/>
        </w:rPr>
        <w:t xml:space="preserve"> cu</w:t>
      </w:r>
      <w:r>
        <w:rPr>
          <w:rFonts w:ascii="Calibri" w:hAnsi="Calibri"/>
          <w:spacing w:val="69"/>
        </w:rPr>
        <w:t xml:space="preserve"> </w:t>
      </w:r>
      <w:r>
        <w:rPr>
          <w:rFonts w:ascii="Calibri" w:hAnsi="Calibri"/>
          <w:spacing w:val="-1"/>
        </w:rPr>
        <w:t>elongaţii</w:t>
      </w:r>
      <w:r>
        <w:rPr>
          <w:rFonts w:ascii="Calibri" w:hAnsi="Calibri"/>
        </w:rPr>
        <w:t xml:space="preserve"> </w:t>
      </w:r>
      <w:r>
        <w:rPr>
          <w:rFonts w:ascii="Calibri" w:hAnsi="Calibri"/>
          <w:spacing w:val="-1"/>
        </w:rPr>
        <w:t>paralele.</w:t>
      </w:r>
      <w:r w:rsidR="00316179">
        <w:rPr>
          <w:rFonts w:ascii="Calibri" w:hAnsi="Calibri"/>
          <w:spacing w:val="-1"/>
        </w:rPr>
        <w:t xml:space="preserve"> </w:t>
      </w:r>
      <w:r>
        <w:rPr>
          <w:spacing w:val="-1"/>
        </w:rPr>
        <w:t>Compunerea</w:t>
      </w:r>
      <w:r>
        <w:rPr>
          <w:spacing w:val="-2"/>
        </w:rPr>
        <w:t xml:space="preserve"> </w:t>
      </w:r>
      <w:r>
        <w:rPr>
          <w:spacing w:val="-1"/>
        </w:rPr>
        <w:t>oscilaţiilor</w:t>
      </w:r>
      <w:r>
        <w:rPr>
          <w:spacing w:val="-3"/>
        </w:rPr>
        <w:t xml:space="preserve"> </w:t>
      </w:r>
      <w:r>
        <w:rPr>
          <w:spacing w:val="-1"/>
        </w:rPr>
        <w:t>armonice</w:t>
      </w:r>
      <w:r>
        <w:t xml:space="preserve"> </w:t>
      </w:r>
      <w:r>
        <w:rPr>
          <w:spacing w:val="-1"/>
        </w:rPr>
        <w:t>simple</w:t>
      </w:r>
      <w:r>
        <w:rPr>
          <w:spacing w:val="-2"/>
        </w:rPr>
        <w:t xml:space="preserve"> </w:t>
      </w:r>
      <w:r>
        <w:t xml:space="preserve">cu </w:t>
      </w:r>
      <w:r>
        <w:rPr>
          <w:spacing w:val="-1"/>
        </w:rPr>
        <w:t>elongaţii</w:t>
      </w:r>
      <w:r>
        <w:rPr>
          <w:spacing w:val="-3"/>
        </w:rPr>
        <w:t xml:space="preserve"> </w:t>
      </w:r>
      <w:r>
        <w:rPr>
          <w:spacing w:val="-1"/>
        </w:rPr>
        <w:t>perpendiculare.</w:t>
      </w:r>
      <w:r>
        <w:t xml:space="preserve"> </w:t>
      </w:r>
      <w:r>
        <w:rPr>
          <w:spacing w:val="-1"/>
        </w:rPr>
        <w:t>Rezonanţa</w:t>
      </w:r>
      <w:r>
        <w:rPr>
          <w:spacing w:val="-3"/>
        </w:rPr>
        <w:t xml:space="preserve"> </w:t>
      </w:r>
      <w:r>
        <w:rPr>
          <w:spacing w:val="-1"/>
        </w:rPr>
        <w:t>oscilaţiilor. Bătăi</w:t>
      </w:r>
      <w:r>
        <w:t xml:space="preserve"> de</w:t>
      </w:r>
      <w:r>
        <w:rPr>
          <w:spacing w:val="101"/>
        </w:rPr>
        <w:t xml:space="preserve"> </w:t>
      </w:r>
      <w:r>
        <w:t>oscilaţii.</w:t>
      </w:r>
      <w:r w:rsidR="00191B4F">
        <w:t xml:space="preserve"> </w:t>
      </w:r>
      <w:r w:rsidR="008204BC">
        <w:rPr>
          <w:spacing w:val="-1"/>
        </w:rPr>
        <w:t>Oscilaţii</w:t>
      </w:r>
      <w:r>
        <w:t xml:space="preserve"> </w:t>
      </w:r>
      <w:r>
        <w:rPr>
          <w:spacing w:val="-1"/>
        </w:rPr>
        <w:t>amortizate.</w:t>
      </w:r>
      <w:r w:rsidR="008204BC">
        <w:rPr>
          <w:spacing w:val="-1"/>
        </w:rPr>
        <w:t xml:space="preserve"> Excitarea și evoluția în timp a oscilațiilor amortizate.</w:t>
      </w:r>
    </w:p>
    <w:p w:rsidR="004E6490" w:rsidRPr="00206045" w:rsidRDefault="001077F3" w:rsidP="00191B4F">
      <w:pPr>
        <w:pStyle w:val="BodyText"/>
        <w:ind w:right="212"/>
        <w:jc w:val="both"/>
        <w:sectPr w:rsidR="004E6490" w:rsidRPr="00206045">
          <w:type w:val="continuous"/>
          <w:pgSz w:w="11910" w:h="16840"/>
          <w:pgMar w:top="1380" w:right="1320" w:bottom="280" w:left="1340" w:header="720" w:footer="720" w:gutter="0"/>
          <w:cols w:space="720"/>
        </w:sectPr>
      </w:pPr>
      <w:r w:rsidRPr="006D1D4D">
        <w:rPr>
          <w:spacing w:val="-1"/>
          <w:lang w:val="de-DE"/>
        </w:rPr>
        <w:t>Propagarea</w:t>
      </w:r>
      <w:r w:rsidRPr="006D1D4D">
        <w:rPr>
          <w:lang w:val="de-DE"/>
        </w:rPr>
        <w:t xml:space="preserve"> </w:t>
      </w:r>
      <w:r w:rsidRPr="006D1D4D">
        <w:rPr>
          <w:spacing w:val="-1"/>
          <w:lang w:val="de-DE"/>
        </w:rPr>
        <w:t>undelor</w:t>
      </w:r>
      <w:r w:rsidRPr="006D1D4D">
        <w:rPr>
          <w:lang w:val="de-DE"/>
        </w:rPr>
        <w:t xml:space="preserve"> </w:t>
      </w:r>
      <w:r w:rsidRPr="006D1D4D">
        <w:rPr>
          <w:spacing w:val="-1"/>
          <w:lang w:val="de-DE"/>
        </w:rPr>
        <w:t>transversale.</w:t>
      </w:r>
      <w:r w:rsidRPr="006D1D4D">
        <w:rPr>
          <w:spacing w:val="-3"/>
          <w:lang w:val="de-DE"/>
        </w:rPr>
        <w:t xml:space="preserve"> </w:t>
      </w:r>
      <w:r w:rsidRPr="006D1D4D">
        <w:rPr>
          <w:spacing w:val="-1"/>
          <w:lang w:val="de-DE"/>
        </w:rPr>
        <w:t>Propagarea</w:t>
      </w:r>
      <w:r w:rsidRPr="006D1D4D">
        <w:rPr>
          <w:lang w:val="de-DE"/>
        </w:rPr>
        <w:t xml:space="preserve"> </w:t>
      </w:r>
      <w:r w:rsidRPr="006D1D4D">
        <w:rPr>
          <w:spacing w:val="-1"/>
          <w:lang w:val="de-DE"/>
        </w:rPr>
        <w:t>undelor</w:t>
      </w:r>
      <w:r w:rsidRPr="006D1D4D">
        <w:rPr>
          <w:spacing w:val="-3"/>
          <w:lang w:val="de-DE"/>
        </w:rPr>
        <w:t xml:space="preserve"> </w:t>
      </w:r>
      <w:r w:rsidRPr="006D1D4D">
        <w:rPr>
          <w:spacing w:val="-1"/>
          <w:lang w:val="de-DE"/>
        </w:rPr>
        <w:t>longitudinale.</w:t>
      </w:r>
      <w:r w:rsidRPr="006D1D4D">
        <w:rPr>
          <w:lang w:val="de-DE"/>
        </w:rPr>
        <w:t xml:space="preserve"> </w:t>
      </w:r>
      <w:r w:rsidRPr="006D1D4D">
        <w:rPr>
          <w:spacing w:val="-1"/>
          <w:lang w:val="de-DE"/>
        </w:rPr>
        <w:t>Viteza</w:t>
      </w:r>
      <w:r w:rsidRPr="006D1D4D">
        <w:rPr>
          <w:spacing w:val="-3"/>
          <w:lang w:val="de-DE"/>
        </w:rPr>
        <w:t xml:space="preserve"> </w:t>
      </w:r>
      <w:r w:rsidRPr="006D1D4D">
        <w:rPr>
          <w:spacing w:val="-1"/>
          <w:lang w:val="de-DE"/>
        </w:rPr>
        <w:t>de</w:t>
      </w:r>
      <w:r w:rsidRPr="006D1D4D">
        <w:rPr>
          <w:lang w:val="de-DE"/>
        </w:rPr>
        <w:t xml:space="preserve"> </w:t>
      </w:r>
      <w:r w:rsidRPr="006D1D4D">
        <w:rPr>
          <w:spacing w:val="-1"/>
          <w:lang w:val="de-DE"/>
        </w:rPr>
        <w:t>propagare.</w:t>
      </w:r>
      <w:r w:rsidRPr="006D1D4D">
        <w:rPr>
          <w:spacing w:val="-3"/>
          <w:lang w:val="de-DE"/>
        </w:rPr>
        <w:t xml:space="preserve"> </w:t>
      </w:r>
      <w:r w:rsidRPr="006D1D4D">
        <w:rPr>
          <w:spacing w:val="-1"/>
          <w:lang w:val="de-DE"/>
        </w:rPr>
        <w:t>Dispersia</w:t>
      </w:r>
      <w:r w:rsidRPr="006D1D4D">
        <w:rPr>
          <w:spacing w:val="91"/>
          <w:lang w:val="de-DE"/>
        </w:rPr>
        <w:t xml:space="preserve"> </w:t>
      </w:r>
      <w:r w:rsidRPr="006D1D4D">
        <w:rPr>
          <w:spacing w:val="-1"/>
          <w:lang w:val="de-DE"/>
        </w:rPr>
        <w:t xml:space="preserve">undelor. </w:t>
      </w:r>
      <w:r w:rsidRPr="006D1D4D">
        <w:rPr>
          <w:lang w:val="de-DE"/>
        </w:rPr>
        <w:t xml:space="preserve">Viteza </w:t>
      </w:r>
      <w:r w:rsidRPr="006D1D4D">
        <w:rPr>
          <w:spacing w:val="-2"/>
          <w:lang w:val="de-DE"/>
        </w:rPr>
        <w:t>de</w:t>
      </w:r>
      <w:r w:rsidRPr="006D1D4D">
        <w:rPr>
          <w:lang w:val="de-DE"/>
        </w:rPr>
        <w:t xml:space="preserve"> </w:t>
      </w:r>
      <w:r w:rsidRPr="006D1D4D">
        <w:rPr>
          <w:spacing w:val="-1"/>
          <w:lang w:val="de-DE"/>
        </w:rPr>
        <w:t>grup,</w:t>
      </w:r>
      <w:r w:rsidRPr="006D1D4D">
        <w:rPr>
          <w:spacing w:val="-2"/>
          <w:lang w:val="de-DE"/>
        </w:rPr>
        <w:t xml:space="preserve"> </w:t>
      </w:r>
      <w:r w:rsidRPr="006D1D4D">
        <w:rPr>
          <w:spacing w:val="-1"/>
          <w:lang w:val="de-DE"/>
        </w:rPr>
        <w:t>viteza</w:t>
      </w:r>
      <w:r w:rsidRPr="006D1D4D">
        <w:rPr>
          <w:lang w:val="de-DE"/>
        </w:rPr>
        <w:t xml:space="preserve"> </w:t>
      </w:r>
      <w:r w:rsidRPr="006D1D4D">
        <w:rPr>
          <w:spacing w:val="-1"/>
          <w:lang w:val="de-DE"/>
        </w:rPr>
        <w:t>de</w:t>
      </w:r>
      <w:r w:rsidRPr="006D1D4D">
        <w:rPr>
          <w:lang w:val="de-DE"/>
        </w:rPr>
        <w:t xml:space="preserve"> </w:t>
      </w:r>
      <w:r w:rsidRPr="006D1D4D">
        <w:rPr>
          <w:spacing w:val="-1"/>
          <w:lang w:val="de-DE"/>
        </w:rPr>
        <w:t>fază.</w:t>
      </w:r>
      <w:r w:rsidR="00191B4F">
        <w:rPr>
          <w:lang w:val="de-DE"/>
        </w:rPr>
        <w:t xml:space="preserve"> </w:t>
      </w:r>
      <w:r w:rsidRPr="006D1D4D">
        <w:rPr>
          <w:spacing w:val="-1"/>
          <w:lang w:val="de-DE"/>
        </w:rPr>
        <w:t>Aspecte</w:t>
      </w:r>
      <w:r w:rsidRPr="006D1D4D">
        <w:rPr>
          <w:spacing w:val="-2"/>
          <w:lang w:val="de-DE"/>
        </w:rPr>
        <w:t xml:space="preserve"> </w:t>
      </w:r>
      <w:r w:rsidRPr="006D1D4D">
        <w:rPr>
          <w:spacing w:val="-1"/>
          <w:lang w:val="de-DE"/>
        </w:rPr>
        <w:t>energetice</w:t>
      </w:r>
      <w:r w:rsidRPr="006D1D4D">
        <w:rPr>
          <w:spacing w:val="-2"/>
          <w:lang w:val="de-DE"/>
        </w:rPr>
        <w:t xml:space="preserve"> </w:t>
      </w:r>
      <w:r w:rsidRPr="006D1D4D">
        <w:rPr>
          <w:lang w:val="de-DE"/>
        </w:rPr>
        <w:t xml:space="preserve">în </w:t>
      </w:r>
      <w:r w:rsidRPr="006D1D4D">
        <w:rPr>
          <w:spacing w:val="-1"/>
          <w:lang w:val="de-DE"/>
        </w:rPr>
        <w:t>propagarea</w:t>
      </w:r>
      <w:r w:rsidRPr="006D1D4D">
        <w:rPr>
          <w:lang w:val="de-DE"/>
        </w:rPr>
        <w:t xml:space="preserve"> </w:t>
      </w:r>
      <w:r w:rsidRPr="006D1D4D">
        <w:rPr>
          <w:spacing w:val="-1"/>
          <w:lang w:val="de-DE"/>
        </w:rPr>
        <w:t>undelor.</w:t>
      </w:r>
      <w:r w:rsidRPr="006D1D4D">
        <w:rPr>
          <w:spacing w:val="-3"/>
          <w:lang w:val="de-DE"/>
        </w:rPr>
        <w:t xml:space="preserve"> </w:t>
      </w:r>
      <w:r w:rsidRPr="006D1D4D">
        <w:rPr>
          <w:spacing w:val="-1"/>
          <w:lang w:val="de-DE"/>
        </w:rPr>
        <w:t>Efecte</w:t>
      </w:r>
      <w:r w:rsidRPr="006D1D4D">
        <w:rPr>
          <w:lang w:val="de-DE"/>
        </w:rPr>
        <w:t xml:space="preserve"> </w:t>
      </w:r>
      <w:r w:rsidRPr="006D1D4D">
        <w:rPr>
          <w:spacing w:val="-1"/>
          <w:lang w:val="de-DE"/>
        </w:rPr>
        <w:t>generate</w:t>
      </w:r>
      <w:r w:rsidRPr="006D1D4D">
        <w:rPr>
          <w:lang w:val="de-DE"/>
        </w:rPr>
        <w:t xml:space="preserve"> </w:t>
      </w:r>
      <w:r w:rsidRPr="006D1D4D">
        <w:rPr>
          <w:spacing w:val="-2"/>
          <w:lang w:val="de-DE"/>
        </w:rPr>
        <w:t>de</w:t>
      </w:r>
      <w:r w:rsidRPr="006D1D4D">
        <w:rPr>
          <w:lang w:val="de-DE"/>
        </w:rPr>
        <w:t xml:space="preserve"> </w:t>
      </w:r>
      <w:r w:rsidRPr="006D1D4D">
        <w:rPr>
          <w:spacing w:val="-1"/>
          <w:lang w:val="de-DE"/>
        </w:rPr>
        <w:t>unde.</w:t>
      </w:r>
      <w:r w:rsidRPr="006D1D4D">
        <w:rPr>
          <w:lang w:val="de-DE"/>
        </w:rPr>
        <w:t xml:space="preserve"> </w:t>
      </w:r>
      <w:r w:rsidRPr="006D1D4D">
        <w:rPr>
          <w:spacing w:val="-1"/>
          <w:lang w:val="de-DE"/>
        </w:rPr>
        <w:t>Efectul</w:t>
      </w:r>
      <w:r w:rsidRPr="006D1D4D">
        <w:rPr>
          <w:spacing w:val="-2"/>
          <w:lang w:val="de-DE"/>
        </w:rPr>
        <w:t xml:space="preserve"> </w:t>
      </w:r>
      <w:r w:rsidRPr="006D1D4D">
        <w:rPr>
          <w:spacing w:val="-1"/>
          <w:lang w:val="de-DE"/>
        </w:rPr>
        <w:t>Doppler.</w:t>
      </w:r>
      <w:r w:rsidRPr="006D1D4D">
        <w:rPr>
          <w:lang w:val="de-DE"/>
        </w:rPr>
        <w:t xml:space="preserve"> </w:t>
      </w:r>
      <w:r w:rsidRPr="006D1D4D">
        <w:rPr>
          <w:spacing w:val="-1"/>
          <w:lang w:val="de-DE"/>
        </w:rPr>
        <w:t>Reflexia</w:t>
      </w:r>
      <w:r w:rsidRPr="006D1D4D">
        <w:rPr>
          <w:lang w:val="de-DE"/>
        </w:rPr>
        <w:t xml:space="preserve"> şi</w:t>
      </w:r>
      <w:r w:rsidRPr="006D1D4D">
        <w:rPr>
          <w:spacing w:val="89"/>
          <w:lang w:val="de-DE"/>
        </w:rPr>
        <w:t xml:space="preserve"> </w:t>
      </w:r>
      <w:r w:rsidRPr="006D1D4D">
        <w:rPr>
          <w:lang w:val="de-DE"/>
        </w:rPr>
        <w:t xml:space="preserve">refracţia </w:t>
      </w:r>
      <w:r w:rsidRPr="006D1D4D">
        <w:rPr>
          <w:spacing w:val="-1"/>
          <w:lang w:val="de-DE"/>
        </w:rPr>
        <w:t xml:space="preserve">undelor. </w:t>
      </w:r>
      <w:r>
        <w:rPr>
          <w:spacing w:val="-1"/>
        </w:rPr>
        <w:t>Interferenţa</w:t>
      </w:r>
      <w:r>
        <w:t xml:space="preserve"> </w:t>
      </w:r>
      <w:r>
        <w:rPr>
          <w:spacing w:val="-1"/>
        </w:rPr>
        <w:t>undelor</w:t>
      </w:r>
      <w:r>
        <w:t xml:space="preserve"> </w:t>
      </w:r>
      <w:r w:rsidR="00AF4330">
        <w:rPr>
          <w:spacing w:val="-1"/>
        </w:rPr>
        <w:t>staţionare.</w:t>
      </w:r>
    </w:p>
    <w:p w:rsidR="0070707C" w:rsidRDefault="008204BC" w:rsidP="004E6490">
      <w:pPr>
        <w:jc w:val="both"/>
        <w:rPr>
          <w:rFonts w:ascii="Calibri"/>
          <w:i/>
          <w:spacing w:val="-1"/>
        </w:rPr>
      </w:pPr>
      <w:r>
        <w:rPr>
          <w:rFonts w:ascii="Calibri"/>
          <w:i/>
          <w:spacing w:val="-1"/>
        </w:rPr>
        <w:lastRenderedPageBreak/>
        <w:t xml:space="preserve">Noțiuni de </w:t>
      </w:r>
      <w:r w:rsidR="0070707C">
        <w:rPr>
          <w:rFonts w:ascii="Calibri"/>
          <w:i/>
          <w:spacing w:val="-1"/>
        </w:rPr>
        <w:t xml:space="preserve">bază din </w:t>
      </w:r>
      <w:r>
        <w:rPr>
          <w:rFonts w:ascii="Calibri"/>
          <w:i/>
          <w:spacing w:val="-1"/>
        </w:rPr>
        <w:t>electr</w:t>
      </w:r>
      <w:r w:rsidR="0070707C">
        <w:rPr>
          <w:rFonts w:ascii="Calibri"/>
          <w:i/>
          <w:spacing w:val="-1"/>
        </w:rPr>
        <w:t xml:space="preserve">icitate. </w:t>
      </w:r>
    </w:p>
    <w:p w:rsidR="00FE2CD4" w:rsidRPr="0070707C" w:rsidRDefault="008204BC" w:rsidP="005643D8">
      <w:pPr>
        <w:ind w:left="100"/>
        <w:jc w:val="both"/>
        <w:rPr>
          <w:rFonts w:ascii="Calibri"/>
          <w:i/>
          <w:spacing w:val="-1"/>
        </w:rPr>
      </w:pPr>
      <w:r w:rsidRPr="0070707C">
        <w:rPr>
          <w:i/>
          <w:spacing w:val="-1"/>
        </w:rPr>
        <w:t xml:space="preserve">Eelmente de bază </w:t>
      </w:r>
      <w:r w:rsidR="0070707C" w:rsidRPr="0070707C">
        <w:rPr>
          <w:i/>
          <w:spacing w:val="-1"/>
        </w:rPr>
        <w:t>din electrostatică</w:t>
      </w:r>
      <w:r w:rsidR="0070707C">
        <w:rPr>
          <w:spacing w:val="-1"/>
        </w:rPr>
        <w:t xml:space="preserve">. </w:t>
      </w:r>
      <w:r w:rsidR="001077F3">
        <w:rPr>
          <w:spacing w:val="-1"/>
        </w:rPr>
        <w:t>Interacţiunea</w:t>
      </w:r>
      <w:r w:rsidR="001077F3">
        <w:rPr>
          <w:spacing w:val="-2"/>
        </w:rPr>
        <w:t xml:space="preserve"> </w:t>
      </w:r>
      <w:r w:rsidR="001077F3">
        <w:rPr>
          <w:spacing w:val="-1"/>
        </w:rPr>
        <w:t>electrostatică</w:t>
      </w:r>
      <w:r w:rsidR="001077F3">
        <w:t xml:space="preserve"> a </w:t>
      </w:r>
      <w:r w:rsidR="001077F3">
        <w:rPr>
          <w:spacing w:val="-1"/>
        </w:rPr>
        <w:t>sarcinilor</w:t>
      </w:r>
      <w:r w:rsidR="001077F3">
        <w:t xml:space="preserve"> </w:t>
      </w:r>
      <w:r w:rsidR="001077F3">
        <w:rPr>
          <w:spacing w:val="-1"/>
        </w:rPr>
        <w:t>electrice.</w:t>
      </w:r>
      <w:r w:rsidR="001077F3">
        <w:t xml:space="preserve"> </w:t>
      </w:r>
      <w:r w:rsidR="001077F3">
        <w:rPr>
          <w:spacing w:val="-2"/>
        </w:rPr>
        <w:t>Câmpul</w:t>
      </w:r>
      <w:r w:rsidR="001077F3">
        <w:t xml:space="preserve"> electric.</w:t>
      </w:r>
      <w:r w:rsidR="001077F3">
        <w:rPr>
          <w:spacing w:val="-3"/>
        </w:rPr>
        <w:t xml:space="preserve"> </w:t>
      </w:r>
      <w:r w:rsidR="001077F3">
        <w:t>Forţa</w:t>
      </w:r>
      <w:r w:rsidR="001077F3">
        <w:rPr>
          <w:spacing w:val="-3"/>
        </w:rPr>
        <w:t xml:space="preserve"> </w:t>
      </w:r>
      <w:r w:rsidR="001077F3">
        <w:rPr>
          <w:spacing w:val="-1"/>
        </w:rPr>
        <w:t>Coulomb.</w:t>
      </w:r>
      <w:r w:rsidR="001077F3">
        <w:t xml:space="preserve"> </w:t>
      </w:r>
      <w:r w:rsidR="001077F3">
        <w:rPr>
          <w:spacing w:val="-1"/>
        </w:rPr>
        <w:t>Fluxul câmpului</w:t>
      </w:r>
      <w:r w:rsidR="001077F3">
        <w:rPr>
          <w:spacing w:val="79"/>
        </w:rPr>
        <w:t xml:space="preserve"> </w:t>
      </w:r>
      <w:r w:rsidR="001077F3">
        <w:rPr>
          <w:rFonts w:ascii="Calibri" w:hAnsi="Calibri"/>
          <w:spacing w:val="-1"/>
        </w:rPr>
        <w:t>electric.</w:t>
      </w:r>
      <w:r w:rsidR="001077F3">
        <w:rPr>
          <w:rFonts w:ascii="Calibri" w:hAnsi="Calibri"/>
        </w:rPr>
        <w:t xml:space="preserve"> </w:t>
      </w:r>
      <w:r w:rsidR="001077F3">
        <w:rPr>
          <w:rFonts w:ascii="Calibri" w:hAnsi="Calibri"/>
          <w:spacing w:val="-1"/>
        </w:rPr>
        <w:t>Teorema</w:t>
      </w:r>
      <w:r w:rsidR="001077F3">
        <w:rPr>
          <w:rFonts w:ascii="Calibri" w:hAnsi="Calibri"/>
          <w:spacing w:val="-3"/>
        </w:rPr>
        <w:t xml:space="preserve"> </w:t>
      </w:r>
      <w:r w:rsidR="001077F3">
        <w:rPr>
          <w:rFonts w:ascii="Calibri" w:hAnsi="Calibri"/>
        </w:rPr>
        <w:t>lui</w:t>
      </w:r>
      <w:r w:rsidR="001077F3">
        <w:rPr>
          <w:rFonts w:ascii="Calibri" w:hAnsi="Calibri"/>
          <w:spacing w:val="-1"/>
        </w:rPr>
        <w:t xml:space="preserve"> Gauss.</w:t>
      </w:r>
      <w:r w:rsidR="0070707C">
        <w:rPr>
          <w:spacing w:val="-1"/>
        </w:rPr>
        <w:t xml:space="preserve"> </w:t>
      </w:r>
      <w:r w:rsidR="0070707C">
        <w:rPr>
          <w:rFonts w:ascii="Calibri" w:hAnsi="Calibri"/>
          <w:spacing w:val="-1"/>
        </w:rPr>
        <w:t>Lucrul</w:t>
      </w:r>
      <w:r w:rsidR="0070707C">
        <w:rPr>
          <w:rFonts w:ascii="Calibri" w:hAnsi="Calibri"/>
        </w:rPr>
        <w:t xml:space="preserve"> </w:t>
      </w:r>
      <w:r w:rsidR="0070707C">
        <w:rPr>
          <w:rFonts w:ascii="Calibri" w:hAnsi="Calibri"/>
          <w:spacing w:val="-1"/>
        </w:rPr>
        <w:t>câmpului</w:t>
      </w:r>
      <w:r w:rsidR="0070707C">
        <w:rPr>
          <w:rFonts w:ascii="Calibri" w:hAnsi="Calibri"/>
        </w:rPr>
        <w:t xml:space="preserve"> </w:t>
      </w:r>
      <w:r w:rsidR="0070707C">
        <w:rPr>
          <w:rFonts w:ascii="Calibri" w:hAnsi="Calibri"/>
          <w:spacing w:val="-1"/>
        </w:rPr>
        <w:t>electr</w:t>
      </w:r>
      <w:r w:rsidR="0070707C">
        <w:rPr>
          <w:spacing w:val="-1"/>
        </w:rPr>
        <w:t>ic.</w:t>
      </w:r>
    </w:p>
    <w:p w:rsidR="00FE2CD4" w:rsidRPr="006E6828" w:rsidRDefault="001077F3" w:rsidP="005643D8">
      <w:pPr>
        <w:pStyle w:val="BodyText"/>
        <w:ind w:right="154"/>
        <w:jc w:val="both"/>
      </w:pPr>
      <w:r>
        <w:rPr>
          <w:spacing w:val="-1"/>
        </w:rPr>
        <w:t>Potenţialul</w:t>
      </w:r>
      <w:r>
        <w:t xml:space="preserve"> </w:t>
      </w:r>
      <w:r>
        <w:rPr>
          <w:spacing w:val="-1"/>
        </w:rPr>
        <w:t>electric</w:t>
      </w:r>
      <w:r>
        <w:t xml:space="preserve"> al</w:t>
      </w:r>
      <w:r>
        <w:rPr>
          <w:spacing w:val="-3"/>
        </w:rPr>
        <w:t xml:space="preserve"> </w:t>
      </w:r>
      <w:r>
        <w:rPr>
          <w:spacing w:val="-1"/>
        </w:rPr>
        <w:t>sarcinii</w:t>
      </w:r>
      <w:r>
        <w:rPr>
          <w:spacing w:val="-3"/>
        </w:rPr>
        <w:t xml:space="preserve"> </w:t>
      </w:r>
      <w:r>
        <w:rPr>
          <w:spacing w:val="-1"/>
        </w:rPr>
        <w:t>punctiforme.</w:t>
      </w:r>
      <w:r>
        <w:t xml:space="preserve"> </w:t>
      </w:r>
      <w:r>
        <w:rPr>
          <w:spacing w:val="-1"/>
        </w:rPr>
        <w:t>Gradientul potenţialului</w:t>
      </w:r>
      <w:r>
        <w:t xml:space="preserve"> </w:t>
      </w:r>
      <w:r>
        <w:rPr>
          <w:spacing w:val="-1"/>
        </w:rPr>
        <w:t>electric.</w:t>
      </w:r>
      <w:r>
        <w:rPr>
          <w:spacing w:val="105"/>
        </w:rPr>
        <w:t xml:space="preserve"> </w:t>
      </w:r>
      <w:r>
        <w:rPr>
          <w:spacing w:val="-1"/>
        </w:rPr>
        <w:t>Suprafeţe</w:t>
      </w:r>
      <w:r>
        <w:t xml:space="preserve"> </w:t>
      </w:r>
      <w:r>
        <w:rPr>
          <w:spacing w:val="-1"/>
        </w:rPr>
        <w:t>echipotenţiale.</w:t>
      </w:r>
      <w:r w:rsidR="006E6828">
        <w:t xml:space="preserve"> </w:t>
      </w:r>
      <w:r>
        <w:rPr>
          <w:spacing w:val="-1"/>
        </w:rPr>
        <w:t>Dipolul</w:t>
      </w:r>
      <w:r>
        <w:t xml:space="preserve"> </w:t>
      </w:r>
      <w:r>
        <w:rPr>
          <w:spacing w:val="-1"/>
        </w:rPr>
        <w:t>electric,</w:t>
      </w:r>
      <w:r>
        <w:t xml:space="preserve"> </w:t>
      </w:r>
      <w:r>
        <w:rPr>
          <w:spacing w:val="-1"/>
        </w:rPr>
        <w:t>distribuţia</w:t>
      </w:r>
      <w:r>
        <w:rPr>
          <w:spacing w:val="-5"/>
        </w:rPr>
        <w:t xml:space="preserve"> </w:t>
      </w:r>
      <w:r>
        <w:rPr>
          <w:spacing w:val="-1"/>
        </w:rPr>
        <w:t>potenţialului</w:t>
      </w:r>
      <w:r>
        <w:t xml:space="preserve"> </w:t>
      </w:r>
      <w:r>
        <w:rPr>
          <w:spacing w:val="-1"/>
        </w:rPr>
        <w:t>dipolului</w:t>
      </w:r>
      <w:r>
        <w:rPr>
          <w:spacing w:val="-3"/>
        </w:rPr>
        <w:t xml:space="preserve"> </w:t>
      </w:r>
      <w:r>
        <w:rPr>
          <w:spacing w:val="-1"/>
        </w:rPr>
        <w:t>electric.</w:t>
      </w:r>
      <w:r>
        <w:t xml:space="preserve"> </w:t>
      </w:r>
      <w:r>
        <w:rPr>
          <w:spacing w:val="-1"/>
        </w:rPr>
        <w:t>Energia</w:t>
      </w:r>
      <w:r>
        <w:t xml:space="preserve"> </w:t>
      </w:r>
      <w:r>
        <w:rPr>
          <w:spacing w:val="-1"/>
        </w:rPr>
        <w:t>dipolului</w:t>
      </w:r>
      <w:r>
        <w:t xml:space="preserve"> </w:t>
      </w:r>
      <w:r>
        <w:rPr>
          <w:spacing w:val="-1"/>
        </w:rPr>
        <w:t>electric</w:t>
      </w:r>
      <w:r>
        <w:t xml:space="preserve"> </w:t>
      </w:r>
      <w:r>
        <w:rPr>
          <w:spacing w:val="-1"/>
        </w:rPr>
        <w:t>orientat</w:t>
      </w:r>
      <w:r>
        <w:t xml:space="preserve"> în</w:t>
      </w:r>
      <w:r>
        <w:rPr>
          <w:spacing w:val="95"/>
        </w:rPr>
        <w:t xml:space="preserve"> </w:t>
      </w:r>
      <w:r>
        <w:rPr>
          <w:spacing w:val="-1"/>
        </w:rPr>
        <w:t>câmpul</w:t>
      </w:r>
      <w:r>
        <w:t xml:space="preserve"> </w:t>
      </w:r>
      <w:r>
        <w:rPr>
          <w:spacing w:val="-1"/>
        </w:rPr>
        <w:t>electric</w:t>
      </w:r>
      <w:r>
        <w:rPr>
          <w:spacing w:val="-3"/>
        </w:rPr>
        <w:t xml:space="preserve"> </w:t>
      </w:r>
      <w:r>
        <w:rPr>
          <w:spacing w:val="-1"/>
        </w:rPr>
        <w:t>exterior.</w:t>
      </w:r>
      <w:r w:rsidR="006E6828">
        <w:t xml:space="preserve"> </w:t>
      </w:r>
      <w:r>
        <w:rPr>
          <w:spacing w:val="-1"/>
        </w:rPr>
        <w:t>Condensatorul</w:t>
      </w:r>
      <w:r>
        <w:t xml:space="preserve"> </w:t>
      </w:r>
      <w:r>
        <w:rPr>
          <w:spacing w:val="-1"/>
        </w:rPr>
        <w:t>electric.</w:t>
      </w:r>
      <w:r>
        <w:rPr>
          <w:spacing w:val="-4"/>
        </w:rPr>
        <w:t xml:space="preserve"> </w:t>
      </w:r>
      <w:r>
        <w:rPr>
          <w:spacing w:val="-1"/>
        </w:rPr>
        <w:t>Câmpul</w:t>
      </w:r>
      <w:r>
        <w:t xml:space="preserve"> </w:t>
      </w:r>
      <w:r>
        <w:rPr>
          <w:spacing w:val="-1"/>
        </w:rPr>
        <w:t>electric</w:t>
      </w:r>
      <w:r>
        <w:t xml:space="preserve"> </w:t>
      </w:r>
      <w:r>
        <w:rPr>
          <w:spacing w:val="-1"/>
        </w:rPr>
        <w:t>din interiorul</w:t>
      </w:r>
      <w:r>
        <w:rPr>
          <w:spacing w:val="-2"/>
        </w:rPr>
        <w:t xml:space="preserve"> </w:t>
      </w:r>
      <w:r>
        <w:rPr>
          <w:spacing w:val="-1"/>
        </w:rPr>
        <w:t>corpurilor</w:t>
      </w:r>
      <w:r>
        <w:rPr>
          <w:spacing w:val="-3"/>
        </w:rPr>
        <w:t xml:space="preserve"> </w:t>
      </w:r>
      <w:r>
        <w:rPr>
          <w:spacing w:val="-1"/>
        </w:rPr>
        <w:t>dielectrice.</w:t>
      </w:r>
      <w:r>
        <w:t xml:space="preserve"> </w:t>
      </w:r>
      <w:r>
        <w:rPr>
          <w:spacing w:val="-1"/>
        </w:rPr>
        <w:t>Capacitatea</w:t>
      </w:r>
      <w:r>
        <w:rPr>
          <w:spacing w:val="95"/>
        </w:rPr>
        <w:t xml:space="preserve"> </w:t>
      </w:r>
      <w:r>
        <w:rPr>
          <w:spacing w:val="-1"/>
        </w:rPr>
        <w:t>condensatorului</w:t>
      </w:r>
      <w:r>
        <w:t xml:space="preserve"> </w:t>
      </w:r>
      <w:r>
        <w:rPr>
          <w:spacing w:val="-1"/>
        </w:rPr>
        <w:t>electric.</w:t>
      </w:r>
      <w:r>
        <w:rPr>
          <w:spacing w:val="-4"/>
        </w:rPr>
        <w:t xml:space="preserve"> </w:t>
      </w:r>
      <w:r>
        <w:rPr>
          <w:spacing w:val="-1"/>
        </w:rPr>
        <w:t>Energia</w:t>
      </w:r>
      <w:r>
        <w:t xml:space="preserve"> </w:t>
      </w:r>
      <w:r>
        <w:rPr>
          <w:spacing w:val="-1"/>
        </w:rPr>
        <w:t>electrostatică</w:t>
      </w:r>
      <w:r>
        <w:rPr>
          <w:spacing w:val="-3"/>
        </w:rPr>
        <w:t xml:space="preserve"> </w:t>
      </w:r>
      <w:r>
        <w:t xml:space="preserve">a </w:t>
      </w:r>
      <w:r>
        <w:rPr>
          <w:spacing w:val="-1"/>
        </w:rPr>
        <w:t>condensatorului</w:t>
      </w:r>
      <w:r>
        <w:t xml:space="preserve"> </w:t>
      </w:r>
      <w:r>
        <w:rPr>
          <w:spacing w:val="-1"/>
        </w:rPr>
        <w:t>încărcat</w:t>
      </w:r>
      <w:r>
        <w:rPr>
          <w:spacing w:val="-2"/>
        </w:rPr>
        <w:t xml:space="preserve"> </w:t>
      </w:r>
      <w:r>
        <w:rPr>
          <w:spacing w:val="-1"/>
        </w:rPr>
        <w:t>electric.</w:t>
      </w:r>
      <w:r>
        <w:t xml:space="preserve"> </w:t>
      </w:r>
      <w:r w:rsidR="0070707C">
        <w:rPr>
          <w:spacing w:val="-1"/>
        </w:rPr>
        <w:t>Polarizarea</w:t>
      </w:r>
      <w:r w:rsidR="0070707C">
        <w:t xml:space="preserve"> </w:t>
      </w:r>
      <w:r w:rsidR="0070707C">
        <w:rPr>
          <w:spacing w:val="-1"/>
        </w:rPr>
        <w:t>dielectrică.</w:t>
      </w:r>
      <w:r w:rsidR="0070707C">
        <w:rPr>
          <w:spacing w:val="-4"/>
        </w:rPr>
        <w:t xml:space="preserve"> </w:t>
      </w:r>
      <w:r w:rsidR="0070707C">
        <w:rPr>
          <w:spacing w:val="-1"/>
        </w:rPr>
        <w:t>Susceptivitatea</w:t>
      </w:r>
      <w:r w:rsidR="0070707C">
        <w:rPr>
          <w:spacing w:val="-3"/>
        </w:rPr>
        <w:t xml:space="preserve"> </w:t>
      </w:r>
      <w:r w:rsidR="0070707C">
        <w:t xml:space="preserve">şi </w:t>
      </w:r>
      <w:r w:rsidR="0070707C">
        <w:rPr>
          <w:spacing w:val="-1"/>
        </w:rPr>
        <w:t>constanta</w:t>
      </w:r>
      <w:r w:rsidR="0070707C">
        <w:t xml:space="preserve"> </w:t>
      </w:r>
      <w:r w:rsidR="0070707C">
        <w:rPr>
          <w:spacing w:val="-1"/>
        </w:rPr>
        <w:t>dielectrică.</w:t>
      </w:r>
      <w:r w:rsidR="0070707C">
        <w:rPr>
          <w:rFonts w:cs="Calibri"/>
        </w:rPr>
        <w:t xml:space="preserve"> </w:t>
      </w:r>
      <w:r>
        <w:rPr>
          <w:spacing w:val="-1"/>
        </w:rPr>
        <w:t>Densitatea</w:t>
      </w:r>
      <w:r>
        <w:rPr>
          <w:spacing w:val="-3"/>
        </w:rPr>
        <w:t xml:space="preserve"> </w:t>
      </w:r>
      <w:r>
        <w:t>de</w:t>
      </w:r>
      <w:r>
        <w:rPr>
          <w:spacing w:val="95"/>
        </w:rPr>
        <w:t xml:space="preserve"> </w:t>
      </w:r>
      <w:r>
        <w:rPr>
          <w:spacing w:val="-1"/>
        </w:rPr>
        <w:t>energie</w:t>
      </w:r>
      <w:r>
        <w:t xml:space="preserve"> a</w:t>
      </w:r>
      <w:r>
        <w:rPr>
          <w:spacing w:val="-2"/>
        </w:rPr>
        <w:t xml:space="preserve"> </w:t>
      </w:r>
      <w:r>
        <w:rPr>
          <w:spacing w:val="-1"/>
        </w:rPr>
        <w:t>câmpului</w:t>
      </w:r>
      <w:r>
        <w:t xml:space="preserve"> </w:t>
      </w:r>
      <w:r>
        <w:rPr>
          <w:spacing w:val="-1"/>
        </w:rPr>
        <w:t>electric.</w:t>
      </w:r>
    </w:p>
    <w:p w:rsidR="00AF4330" w:rsidRDefault="00AF4330" w:rsidP="005643D8">
      <w:pPr>
        <w:ind w:firstLine="100"/>
        <w:jc w:val="both"/>
        <w:rPr>
          <w:rFonts w:ascii="Calibri" w:eastAsia="Calibri" w:hAnsi="Calibri" w:cs="Calibri"/>
          <w:i/>
        </w:rPr>
      </w:pPr>
    </w:p>
    <w:p w:rsidR="0070707C" w:rsidRDefault="0070707C" w:rsidP="005643D8">
      <w:pPr>
        <w:ind w:firstLine="100"/>
        <w:jc w:val="both"/>
        <w:rPr>
          <w:rFonts w:ascii="Calibri" w:hAnsi="Calibri"/>
          <w:i/>
        </w:rPr>
      </w:pPr>
      <w:r w:rsidRPr="0070707C">
        <w:rPr>
          <w:rFonts w:ascii="Calibri" w:eastAsia="Calibri" w:hAnsi="Calibri" w:cs="Calibri"/>
          <w:i/>
        </w:rPr>
        <w:t>Noțiuni de</w:t>
      </w:r>
      <w:r>
        <w:rPr>
          <w:rFonts w:ascii="Calibri" w:eastAsia="Calibri" w:hAnsi="Calibri" w:cs="Calibri"/>
        </w:rPr>
        <w:t xml:space="preserve"> </w:t>
      </w:r>
      <w:r>
        <w:rPr>
          <w:rFonts w:ascii="Calibri" w:hAnsi="Calibri"/>
          <w:i/>
          <w:spacing w:val="-1"/>
        </w:rPr>
        <w:t>electrocinetică</w:t>
      </w:r>
      <w:r w:rsidR="001077F3">
        <w:rPr>
          <w:rFonts w:ascii="Calibri" w:hAnsi="Calibri"/>
          <w:i/>
          <w:spacing w:val="-1"/>
        </w:rPr>
        <w:t>.</w:t>
      </w:r>
      <w:r w:rsidR="001077F3">
        <w:rPr>
          <w:rFonts w:ascii="Calibri" w:hAnsi="Calibri"/>
          <w:i/>
        </w:rPr>
        <w:t xml:space="preserve"> </w:t>
      </w:r>
    </w:p>
    <w:p w:rsidR="00FE2CD4" w:rsidRPr="006E6828" w:rsidRDefault="001077F3" w:rsidP="005643D8">
      <w:pPr>
        <w:ind w:left="100"/>
        <w:jc w:val="both"/>
        <w:rPr>
          <w:rFonts w:ascii="Calibri" w:eastAsia="Calibri" w:hAnsi="Calibri" w:cs="Calibri"/>
        </w:rPr>
      </w:pPr>
      <w:r w:rsidRPr="0070707C">
        <w:rPr>
          <w:rFonts w:ascii="Calibri" w:hAnsi="Calibri"/>
          <w:spacing w:val="-1"/>
        </w:rPr>
        <w:t>Curentul</w:t>
      </w:r>
      <w:r w:rsidRPr="0070707C">
        <w:rPr>
          <w:rFonts w:ascii="Calibri" w:hAnsi="Calibri"/>
        </w:rPr>
        <w:t xml:space="preserve"> </w:t>
      </w:r>
      <w:r w:rsidRPr="0070707C">
        <w:rPr>
          <w:rFonts w:ascii="Calibri" w:hAnsi="Calibri"/>
          <w:spacing w:val="-1"/>
        </w:rPr>
        <w:t xml:space="preserve">electric </w:t>
      </w:r>
      <w:r w:rsidRPr="0070707C">
        <w:rPr>
          <w:rFonts w:ascii="Calibri" w:hAnsi="Calibri"/>
        </w:rPr>
        <w:t>şi</w:t>
      </w:r>
      <w:r w:rsidRPr="0070707C">
        <w:rPr>
          <w:rFonts w:ascii="Calibri" w:hAnsi="Calibri"/>
          <w:spacing w:val="-3"/>
        </w:rPr>
        <w:t xml:space="preserve"> </w:t>
      </w:r>
      <w:r w:rsidRPr="0070707C">
        <w:rPr>
          <w:rFonts w:ascii="Calibri" w:hAnsi="Calibri"/>
          <w:spacing w:val="-1"/>
        </w:rPr>
        <w:t>rezistenţa</w:t>
      </w:r>
      <w:r w:rsidRPr="0070707C">
        <w:rPr>
          <w:rFonts w:ascii="Calibri" w:hAnsi="Calibri"/>
          <w:spacing w:val="-3"/>
        </w:rPr>
        <w:t xml:space="preserve"> </w:t>
      </w:r>
      <w:r w:rsidRPr="0070707C">
        <w:rPr>
          <w:rFonts w:ascii="Calibri" w:hAnsi="Calibri"/>
          <w:spacing w:val="-1"/>
        </w:rPr>
        <w:t>electrică.</w:t>
      </w:r>
      <w:r>
        <w:rPr>
          <w:spacing w:val="-1"/>
        </w:rPr>
        <w:t>Conducţia</w:t>
      </w:r>
      <w:r>
        <w:rPr>
          <w:spacing w:val="-2"/>
        </w:rPr>
        <w:t xml:space="preserve"> </w:t>
      </w:r>
      <w:r>
        <w:rPr>
          <w:spacing w:val="-1"/>
        </w:rPr>
        <w:t>electrică,</w:t>
      </w:r>
      <w:r>
        <w:rPr>
          <w:spacing w:val="1"/>
        </w:rPr>
        <w:t xml:space="preserve"> </w:t>
      </w:r>
      <w:r>
        <w:rPr>
          <w:rFonts w:ascii="Calibri" w:hAnsi="Calibri"/>
          <w:spacing w:val="-1"/>
        </w:rPr>
        <w:t>intensitatea</w:t>
      </w:r>
      <w:r>
        <w:rPr>
          <w:rFonts w:ascii="Calibri" w:hAnsi="Calibri"/>
          <w:spacing w:val="-2"/>
        </w:rPr>
        <w:t xml:space="preserve"> </w:t>
      </w:r>
      <w:r>
        <w:rPr>
          <w:rFonts w:ascii="Calibri" w:hAnsi="Calibri"/>
          <w:spacing w:val="-1"/>
        </w:rPr>
        <w:t>curentului</w:t>
      </w:r>
      <w:r>
        <w:rPr>
          <w:rFonts w:ascii="Calibri" w:hAnsi="Calibri"/>
        </w:rPr>
        <w:t xml:space="preserve"> </w:t>
      </w:r>
      <w:r>
        <w:rPr>
          <w:rFonts w:ascii="Calibri" w:hAnsi="Calibri"/>
          <w:spacing w:val="-1"/>
        </w:rPr>
        <w:t>electric.</w:t>
      </w:r>
      <w:r>
        <w:rPr>
          <w:rFonts w:ascii="Calibri" w:hAnsi="Calibri"/>
          <w:spacing w:val="-4"/>
        </w:rPr>
        <w:t xml:space="preserve"> </w:t>
      </w:r>
      <w:r>
        <w:rPr>
          <w:rFonts w:ascii="Calibri" w:hAnsi="Calibri"/>
          <w:spacing w:val="-1"/>
        </w:rPr>
        <w:t>Densitatea</w:t>
      </w:r>
      <w:r>
        <w:rPr>
          <w:rFonts w:ascii="Calibri" w:hAnsi="Calibri"/>
          <w:spacing w:val="-3"/>
        </w:rPr>
        <w:t xml:space="preserve"> </w:t>
      </w:r>
      <w:r>
        <w:rPr>
          <w:rFonts w:ascii="Calibri" w:hAnsi="Calibri"/>
          <w:spacing w:val="-1"/>
        </w:rPr>
        <w:t>curentu</w:t>
      </w:r>
      <w:r>
        <w:rPr>
          <w:spacing w:val="-1"/>
        </w:rPr>
        <w:t>lui</w:t>
      </w:r>
      <w:r>
        <w:rPr>
          <w:spacing w:val="-3"/>
        </w:rPr>
        <w:t xml:space="preserve"> </w:t>
      </w:r>
      <w:r>
        <w:rPr>
          <w:spacing w:val="-1"/>
        </w:rPr>
        <w:t>electric</w:t>
      </w:r>
      <w:r>
        <w:t xml:space="preserve"> şi </w:t>
      </w:r>
      <w:r>
        <w:rPr>
          <w:spacing w:val="-1"/>
        </w:rPr>
        <w:t>conductivitatea</w:t>
      </w:r>
      <w:r>
        <w:rPr>
          <w:spacing w:val="115"/>
        </w:rPr>
        <w:t xml:space="preserve"> </w:t>
      </w:r>
      <w:r>
        <w:rPr>
          <w:spacing w:val="-1"/>
        </w:rPr>
        <w:t>electrică.</w:t>
      </w:r>
      <w:r>
        <w:t xml:space="preserve"> </w:t>
      </w:r>
      <w:r>
        <w:rPr>
          <w:spacing w:val="-1"/>
        </w:rPr>
        <w:t>Conducţia</w:t>
      </w:r>
      <w:r>
        <w:t xml:space="preserve"> </w:t>
      </w:r>
      <w:r>
        <w:rPr>
          <w:spacing w:val="-1"/>
        </w:rPr>
        <w:t>curentului</w:t>
      </w:r>
      <w:r>
        <w:t xml:space="preserve"> electric</w:t>
      </w:r>
      <w:r>
        <w:rPr>
          <w:spacing w:val="-3"/>
        </w:rPr>
        <w:t xml:space="preserve"> </w:t>
      </w:r>
      <w:r>
        <w:t xml:space="preserve">în </w:t>
      </w:r>
      <w:r>
        <w:rPr>
          <w:spacing w:val="-1"/>
        </w:rPr>
        <w:t>diferite</w:t>
      </w:r>
      <w:r>
        <w:rPr>
          <w:spacing w:val="-2"/>
        </w:rPr>
        <w:t xml:space="preserve"> </w:t>
      </w:r>
      <w:r>
        <w:rPr>
          <w:spacing w:val="-1"/>
        </w:rPr>
        <w:t>medii solide,</w:t>
      </w:r>
      <w:r>
        <w:rPr>
          <w:spacing w:val="-2"/>
        </w:rPr>
        <w:t xml:space="preserve"> </w:t>
      </w:r>
      <w:r>
        <w:rPr>
          <w:spacing w:val="-1"/>
        </w:rPr>
        <w:t>lichide</w:t>
      </w:r>
      <w:r>
        <w:t xml:space="preserve"> şi </w:t>
      </w:r>
      <w:r>
        <w:rPr>
          <w:spacing w:val="-1"/>
        </w:rPr>
        <w:t>gaze.</w:t>
      </w:r>
      <w:r w:rsidR="006E6828">
        <w:rPr>
          <w:spacing w:val="-1"/>
        </w:rPr>
        <w:t xml:space="preserve"> </w:t>
      </w:r>
      <w:r>
        <w:t>Rezistenţa</w:t>
      </w:r>
      <w:r>
        <w:rPr>
          <w:spacing w:val="-3"/>
        </w:rPr>
        <w:t xml:space="preserve"> </w:t>
      </w:r>
      <w:r>
        <w:rPr>
          <w:spacing w:val="-1"/>
        </w:rPr>
        <w:t>electrică.</w:t>
      </w:r>
      <w:r>
        <w:t xml:space="preserve"> </w:t>
      </w:r>
      <w:r>
        <w:rPr>
          <w:spacing w:val="-1"/>
        </w:rPr>
        <w:t>Variaţia</w:t>
      </w:r>
      <w:r>
        <w:t xml:space="preserve"> </w:t>
      </w:r>
      <w:r>
        <w:rPr>
          <w:spacing w:val="-1"/>
        </w:rPr>
        <w:t>rezistenţei</w:t>
      </w:r>
      <w:r>
        <w:rPr>
          <w:spacing w:val="-2"/>
        </w:rPr>
        <w:t xml:space="preserve"> </w:t>
      </w:r>
      <w:r>
        <w:rPr>
          <w:spacing w:val="-1"/>
        </w:rPr>
        <w:t>electrice</w:t>
      </w:r>
      <w:r>
        <w:rPr>
          <w:spacing w:val="-2"/>
        </w:rPr>
        <w:t xml:space="preserve"> </w:t>
      </w:r>
      <w:r>
        <w:t xml:space="preserve">cu </w:t>
      </w:r>
      <w:r>
        <w:rPr>
          <w:spacing w:val="-1"/>
        </w:rPr>
        <w:t>temperatura.</w:t>
      </w:r>
      <w:r>
        <w:rPr>
          <w:spacing w:val="-3"/>
        </w:rPr>
        <w:t xml:space="preserve"> </w:t>
      </w:r>
      <w:r>
        <w:rPr>
          <w:spacing w:val="-1"/>
        </w:rPr>
        <w:t>Conductibilitatea</w:t>
      </w:r>
      <w:r>
        <w:t xml:space="preserve"> </w:t>
      </w:r>
      <w:r>
        <w:rPr>
          <w:spacing w:val="-1"/>
        </w:rPr>
        <w:t>electrică</w:t>
      </w:r>
      <w:r>
        <w:rPr>
          <w:spacing w:val="-3"/>
        </w:rPr>
        <w:t xml:space="preserve"> </w:t>
      </w:r>
      <w:r>
        <w:t>la</w:t>
      </w:r>
      <w:r>
        <w:rPr>
          <w:spacing w:val="89"/>
        </w:rPr>
        <w:t xml:space="preserve"> </w:t>
      </w:r>
      <w:r>
        <w:rPr>
          <w:rFonts w:ascii="Calibri" w:hAnsi="Calibri"/>
          <w:spacing w:val="-1"/>
        </w:rPr>
        <w:t>temperaturi joase.</w:t>
      </w:r>
      <w:r>
        <w:rPr>
          <w:rFonts w:ascii="Calibri" w:hAnsi="Calibri"/>
        </w:rPr>
        <w:t xml:space="preserve"> </w:t>
      </w:r>
      <w:r>
        <w:rPr>
          <w:rFonts w:ascii="Calibri" w:hAnsi="Calibri"/>
          <w:spacing w:val="-1"/>
        </w:rPr>
        <w:t>Supraconductibilitate</w:t>
      </w:r>
      <w:r>
        <w:rPr>
          <w:spacing w:val="-1"/>
        </w:rPr>
        <w:t>a</w:t>
      </w:r>
      <w:r>
        <w:rPr>
          <w:spacing w:val="-2"/>
        </w:rPr>
        <w:t xml:space="preserve"> </w:t>
      </w:r>
      <w:r>
        <w:rPr>
          <w:spacing w:val="-1"/>
        </w:rPr>
        <w:t>electrică,</w:t>
      </w:r>
      <w:r>
        <w:t xml:space="preserve"> </w:t>
      </w:r>
      <w:r>
        <w:rPr>
          <w:spacing w:val="-1"/>
        </w:rPr>
        <w:t>aplicaţii.</w:t>
      </w:r>
    </w:p>
    <w:p w:rsidR="00FE2CD4" w:rsidRDefault="001077F3" w:rsidP="005643D8">
      <w:pPr>
        <w:pStyle w:val="BodyText"/>
        <w:ind w:right="154"/>
        <w:jc w:val="both"/>
        <w:rPr>
          <w:rFonts w:cs="Calibri"/>
        </w:rPr>
      </w:pPr>
      <w:r>
        <w:rPr>
          <w:spacing w:val="-1"/>
        </w:rPr>
        <w:t>Elemente</w:t>
      </w:r>
      <w:r>
        <w:rPr>
          <w:spacing w:val="-2"/>
        </w:rPr>
        <w:t xml:space="preserve"> </w:t>
      </w:r>
      <w:r>
        <w:rPr>
          <w:spacing w:val="-1"/>
        </w:rPr>
        <w:t>de</w:t>
      </w:r>
      <w:r>
        <w:t xml:space="preserve"> </w:t>
      </w:r>
      <w:r>
        <w:rPr>
          <w:spacing w:val="-1"/>
        </w:rPr>
        <w:t>circuit</w:t>
      </w:r>
      <w:r>
        <w:t xml:space="preserve"> </w:t>
      </w:r>
      <w:r>
        <w:rPr>
          <w:spacing w:val="-1"/>
        </w:rPr>
        <w:t>electric:</w:t>
      </w:r>
      <w:r>
        <w:t xml:space="preserve"> </w:t>
      </w:r>
      <w:r>
        <w:rPr>
          <w:spacing w:val="-1"/>
        </w:rPr>
        <w:t>surse</w:t>
      </w:r>
      <w:r>
        <w:rPr>
          <w:spacing w:val="-2"/>
        </w:rPr>
        <w:t xml:space="preserve"> </w:t>
      </w:r>
      <w:r>
        <w:rPr>
          <w:spacing w:val="-1"/>
        </w:rPr>
        <w:t>de</w:t>
      </w:r>
      <w:r>
        <w:t xml:space="preserve"> </w:t>
      </w:r>
      <w:r>
        <w:rPr>
          <w:spacing w:val="-1"/>
        </w:rPr>
        <w:t>tensiuni</w:t>
      </w:r>
      <w:r>
        <w:t xml:space="preserve"> </w:t>
      </w:r>
      <w:r>
        <w:rPr>
          <w:spacing w:val="-1"/>
        </w:rPr>
        <w:t>electrice,</w:t>
      </w:r>
      <w:r>
        <w:t xml:space="preserve"> </w:t>
      </w:r>
      <w:r>
        <w:rPr>
          <w:spacing w:val="-1"/>
        </w:rPr>
        <w:t>rezistoare, condensatoare,</w:t>
      </w:r>
      <w:r>
        <w:t xml:space="preserve"> </w:t>
      </w:r>
      <w:r>
        <w:rPr>
          <w:spacing w:val="-1"/>
        </w:rPr>
        <w:t>bobine</w:t>
      </w:r>
      <w:r>
        <w:rPr>
          <w:spacing w:val="-2"/>
        </w:rPr>
        <w:t xml:space="preserve"> </w:t>
      </w:r>
      <w:r>
        <w:rPr>
          <w:spacing w:val="-1"/>
        </w:rPr>
        <w:t>electrice.</w:t>
      </w:r>
      <w:r>
        <w:rPr>
          <w:spacing w:val="97"/>
        </w:rPr>
        <w:t xml:space="preserve"> </w:t>
      </w:r>
      <w:r>
        <w:rPr>
          <w:spacing w:val="-1"/>
        </w:rPr>
        <w:t>Rezolvarea</w:t>
      </w:r>
      <w:r>
        <w:rPr>
          <w:spacing w:val="-2"/>
        </w:rPr>
        <w:t xml:space="preserve"> </w:t>
      </w:r>
      <w:r>
        <w:rPr>
          <w:spacing w:val="-1"/>
        </w:rPr>
        <w:t>circuitelor</w:t>
      </w:r>
      <w:r>
        <w:rPr>
          <w:spacing w:val="-2"/>
        </w:rPr>
        <w:t xml:space="preserve"> </w:t>
      </w:r>
      <w:r>
        <w:rPr>
          <w:spacing w:val="-1"/>
        </w:rPr>
        <w:t>electrice</w:t>
      </w:r>
      <w:r>
        <w:t xml:space="preserve"> </w:t>
      </w:r>
      <w:r>
        <w:rPr>
          <w:spacing w:val="-1"/>
        </w:rPr>
        <w:t>de</w:t>
      </w:r>
      <w:r>
        <w:rPr>
          <w:spacing w:val="-2"/>
        </w:rPr>
        <w:t xml:space="preserve"> </w:t>
      </w:r>
      <w:r>
        <w:t xml:space="preserve">cc. </w:t>
      </w:r>
      <w:r>
        <w:rPr>
          <w:spacing w:val="-1"/>
        </w:rPr>
        <w:t>prin legea</w:t>
      </w:r>
      <w:r>
        <w:t xml:space="preserve"> </w:t>
      </w:r>
      <w:r>
        <w:rPr>
          <w:spacing w:val="-1"/>
        </w:rPr>
        <w:t>lui</w:t>
      </w:r>
      <w:r>
        <w:t xml:space="preserve"> </w:t>
      </w:r>
      <w:r>
        <w:rPr>
          <w:spacing w:val="-2"/>
        </w:rPr>
        <w:t>Ohm</w:t>
      </w:r>
      <w:r>
        <w:rPr>
          <w:spacing w:val="2"/>
        </w:rPr>
        <w:t xml:space="preserve"> </w:t>
      </w:r>
      <w:r>
        <w:t xml:space="preserve">şi </w:t>
      </w:r>
      <w:r>
        <w:rPr>
          <w:spacing w:val="-1"/>
        </w:rPr>
        <w:t>legiile</w:t>
      </w:r>
      <w:r>
        <w:t xml:space="preserve"> </w:t>
      </w:r>
      <w:r>
        <w:rPr>
          <w:spacing w:val="-1"/>
        </w:rPr>
        <w:t>lui</w:t>
      </w:r>
      <w:r>
        <w:rPr>
          <w:spacing w:val="-2"/>
        </w:rPr>
        <w:t xml:space="preserve"> </w:t>
      </w:r>
      <w:r>
        <w:rPr>
          <w:spacing w:val="-1"/>
        </w:rPr>
        <w:t>Kirchhoff.</w:t>
      </w:r>
      <w:r>
        <w:rPr>
          <w:spacing w:val="-2"/>
        </w:rPr>
        <w:t xml:space="preserve"> </w:t>
      </w:r>
      <w:r>
        <w:rPr>
          <w:spacing w:val="-1"/>
        </w:rPr>
        <w:t>Puterea</w:t>
      </w:r>
      <w:r>
        <w:t xml:space="preserve"> în</w:t>
      </w:r>
      <w:r>
        <w:rPr>
          <w:spacing w:val="-3"/>
        </w:rPr>
        <w:t xml:space="preserve"> </w:t>
      </w:r>
      <w:r>
        <w:rPr>
          <w:spacing w:val="-1"/>
        </w:rPr>
        <w:t>circuite</w:t>
      </w:r>
      <w:r>
        <w:rPr>
          <w:spacing w:val="93"/>
        </w:rPr>
        <w:t xml:space="preserve"> </w:t>
      </w:r>
      <w:r>
        <w:rPr>
          <w:spacing w:val="-1"/>
        </w:rPr>
        <w:t>electrice</w:t>
      </w:r>
      <w:r>
        <w:rPr>
          <w:spacing w:val="1"/>
        </w:rPr>
        <w:t xml:space="preserve"> </w:t>
      </w:r>
      <w:r>
        <w:rPr>
          <w:spacing w:val="-1"/>
        </w:rPr>
        <w:t>de</w:t>
      </w:r>
      <w:r>
        <w:rPr>
          <w:spacing w:val="-2"/>
        </w:rPr>
        <w:t xml:space="preserve"> </w:t>
      </w:r>
      <w:r>
        <w:rPr>
          <w:spacing w:val="-1"/>
        </w:rPr>
        <w:t>curent</w:t>
      </w:r>
      <w:r>
        <w:rPr>
          <w:spacing w:val="-3"/>
        </w:rPr>
        <w:t xml:space="preserve"> </w:t>
      </w:r>
      <w:r>
        <w:rPr>
          <w:spacing w:val="-1"/>
        </w:rPr>
        <w:t>continuu.</w:t>
      </w:r>
      <w:r>
        <w:t xml:space="preserve"> Legea</w:t>
      </w:r>
      <w:r>
        <w:rPr>
          <w:spacing w:val="-1"/>
        </w:rPr>
        <w:t xml:space="preserve"> lui</w:t>
      </w:r>
      <w:r>
        <w:t xml:space="preserve"> </w:t>
      </w:r>
      <w:r>
        <w:rPr>
          <w:spacing w:val="-1"/>
        </w:rPr>
        <w:t>Joule. Randamentul</w:t>
      </w:r>
      <w:r>
        <w:rPr>
          <w:spacing w:val="-2"/>
        </w:rPr>
        <w:t xml:space="preserve"> </w:t>
      </w:r>
      <w:r>
        <w:rPr>
          <w:spacing w:val="-1"/>
        </w:rPr>
        <w:t>circuitelor</w:t>
      </w:r>
      <w:r>
        <w:rPr>
          <w:spacing w:val="-2"/>
        </w:rPr>
        <w:t xml:space="preserve"> </w:t>
      </w:r>
      <w:r>
        <w:rPr>
          <w:spacing w:val="-1"/>
        </w:rPr>
        <w:t>electrice.</w:t>
      </w:r>
    </w:p>
    <w:p w:rsidR="00AF4330" w:rsidRDefault="00AF4330" w:rsidP="005643D8">
      <w:pPr>
        <w:ind w:firstLine="100"/>
        <w:jc w:val="both"/>
        <w:rPr>
          <w:rFonts w:ascii="Calibri" w:hAnsi="Calibri"/>
          <w:i/>
          <w:spacing w:val="-1"/>
        </w:rPr>
      </w:pPr>
    </w:p>
    <w:p w:rsidR="00FE2CD4" w:rsidRDefault="001077F3" w:rsidP="005643D8">
      <w:pPr>
        <w:ind w:firstLine="100"/>
        <w:jc w:val="both"/>
        <w:rPr>
          <w:rFonts w:ascii="Calibri" w:eastAsia="Calibri" w:hAnsi="Calibri" w:cs="Calibri"/>
        </w:rPr>
      </w:pPr>
      <w:r>
        <w:rPr>
          <w:rFonts w:ascii="Calibri" w:hAnsi="Calibri"/>
          <w:i/>
          <w:spacing w:val="-1"/>
        </w:rPr>
        <w:t>Câmpul</w:t>
      </w:r>
      <w:r>
        <w:rPr>
          <w:rFonts w:ascii="Calibri" w:hAnsi="Calibri"/>
          <w:i/>
        </w:rPr>
        <w:t xml:space="preserve"> </w:t>
      </w:r>
      <w:r>
        <w:rPr>
          <w:rFonts w:ascii="Calibri" w:hAnsi="Calibri"/>
          <w:i/>
          <w:spacing w:val="-1"/>
        </w:rPr>
        <w:t>magnetic. Electromagnetism</w:t>
      </w:r>
      <w:r>
        <w:rPr>
          <w:rFonts w:ascii="Calibri" w:hAnsi="Calibri"/>
          <w:spacing w:val="-1"/>
        </w:rPr>
        <w:t>.</w:t>
      </w:r>
    </w:p>
    <w:p w:rsidR="0070707C" w:rsidRDefault="001077F3" w:rsidP="005643D8">
      <w:pPr>
        <w:pStyle w:val="BodyText"/>
        <w:spacing w:before="1" w:line="239" w:lineRule="auto"/>
        <w:ind w:right="154"/>
        <w:jc w:val="both"/>
        <w:rPr>
          <w:rFonts w:cs="Calibri"/>
        </w:rPr>
      </w:pPr>
      <w:r>
        <w:rPr>
          <w:spacing w:val="-1"/>
        </w:rPr>
        <w:t>Originea</w:t>
      </w:r>
      <w:r>
        <w:t xml:space="preserve"> </w:t>
      </w:r>
      <w:r>
        <w:rPr>
          <w:spacing w:val="-1"/>
        </w:rPr>
        <w:t>magnetismului</w:t>
      </w:r>
      <w:r>
        <w:t xml:space="preserve"> </w:t>
      </w:r>
      <w:r>
        <w:rPr>
          <w:spacing w:val="-1"/>
        </w:rPr>
        <w:t>atomic.</w:t>
      </w:r>
      <w:r>
        <w:t xml:space="preserve"> </w:t>
      </w:r>
      <w:r>
        <w:rPr>
          <w:spacing w:val="-1"/>
        </w:rPr>
        <w:t>Caracterizarea</w:t>
      </w:r>
      <w:r>
        <w:rPr>
          <w:spacing w:val="-3"/>
        </w:rPr>
        <w:t xml:space="preserve"> </w:t>
      </w:r>
      <w:r>
        <w:rPr>
          <w:spacing w:val="-1"/>
        </w:rPr>
        <w:t xml:space="preserve">generală </w:t>
      </w:r>
      <w:r>
        <w:t xml:space="preserve">a </w:t>
      </w:r>
      <w:r>
        <w:rPr>
          <w:spacing w:val="-1"/>
        </w:rPr>
        <w:t>câmpului</w:t>
      </w:r>
      <w:r>
        <w:t xml:space="preserve"> </w:t>
      </w:r>
      <w:r>
        <w:rPr>
          <w:spacing w:val="-1"/>
        </w:rPr>
        <w:t>magnetic.</w:t>
      </w:r>
      <w:r>
        <w:rPr>
          <w:spacing w:val="-2"/>
        </w:rPr>
        <w:t xml:space="preserve"> </w:t>
      </w:r>
      <w:r>
        <w:rPr>
          <w:spacing w:val="-1"/>
        </w:rPr>
        <w:t>Dipolul</w:t>
      </w:r>
      <w:r>
        <w:t xml:space="preserve"> </w:t>
      </w:r>
      <w:r>
        <w:rPr>
          <w:spacing w:val="-1"/>
        </w:rPr>
        <w:t>magnetic.</w:t>
      </w:r>
      <w:r>
        <w:rPr>
          <w:spacing w:val="79"/>
        </w:rPr>
        <w:t xml:space="preserve"> </w:t>
      </w:r>
      <w:r>
        <w:rPr>
          <w:spacing w:val="-1"/>
        </w:rPr>
        <w:t>Inducţia</w:t>
      </w:r>
      <w:r>
        <w:t xml:space="preserve"> </w:t>
      </w:r>
      <w:r>
        <w:rPr>
          <w:spacing w:val="-1"/>
        </w:rPr>
        <w:t>magnetică.</w:t>
      </w:r>
      <w:r>
        <w:t xml:space="preserve"> </w:t>
      </w:r>
      <w:r>
        <w:rPr>
          <w:spacing w:val="-1"/>
        </w:rPr>
        <w:t>Fluxul</w:t>
      </w:r>
      <w:r>
        <w:rPr>
          <w:spacing w:val="-3"/>
        </w:rPr>
        <w:t xml:space="preserve"> </w:t>
      </w:r>
      <w:r>
        <w:rPr>
          <w:spacing w:val="-1"/>
        </w:rPr>
        <w:t>câmpului</w:t>
      </w:r>
      <w:r>
        <w:rPr>
          <w:spacing w:val="-3"/>
        </w:rPr>
        <w:t xml:space="preserve"> </w:t>
      </w:r>
      <w:r>
        <w:rPr>
          <w:spacing w:val="-1"/>
        </w:rPr>
        <w:t>magnetic.</w:t>
      </w:r>
      <w:r>
        <w:rPr>
          <w:spacing w:val="-3"/>
        </w:rPr>
        <w:t xml:space="preserve"> </w:t>
      </w:r>
      <w:r>
        <w:rPr>
          <w:spacing w:val="-1"/>
        </w:rPr>
        <w:t>Energia</w:t>
      </w:r>
      <w:r>
        <w:t xml:space="preserve"> </w:t>
      </w:r>
      <w:r>
        <w:rPr>
          <w:spacing w:val="-1"/>
        </w:rPr>
        <w:t>câmpului</w:t>
      </w:r>
      <w:r>
        <w:rPr>
          <w:spacing w:val="-3"/>
        </w:rPr>
        <w:t xml:space="preserve"> </w:t>
      </w:r>
      <w:r>
        <w:rPr>
          <w:spacing w:val="-1"/>
        </w:rPr>
        <w:t>magnetic.</w:t>
      </w:r>
      <w:r>
        <w:t xml:space="preserve"> </w:t>
      </w:r>
      <w:r>
        <w:rPr>
          <w:spacing w:val="-1"/>
        </w:rPr>
        <w:t>Dipolul</w:t>
      </w:r>
      <w:r>
        <w:t xml:space="preserve"> în</w:t>
      </w:r>
      <w:r>
        <w:rPr>
          <w:spacing w:val="-1"/>
        </w:rPr>
        <w:t xml:space="preserve"> câmpul</w:t>
      </w:r>
      <w:r>
        <w:rPr>
          <w:spacing w:val="85"/>
        </w:rPr>
        <w:t xml:space="preserve"> </w:t>
      </w:r>
      <w:r>
        <w:rPr>
          <w:spacing w:val="-1"/>
        </w:rPr>
        <w:t>magnetic.</w:t>
      </w:r>
      <w:r w:rsidR="0070707C">
        <w:rPr>
          <w:rFonts w:cs="Calibri"/>
        </w:rPr>
        <w:t xml:space="preserve"> </w:t>
      </w:r>
      <w:r>
        <w:rPr>
          <w:spacing w:val="-1"/>
        </w:rPr>
        <w:t>Caracteristici</w:t>
      </w:r>
      <w:r>
        <w:rPr>
          <w:spacing w:val="-2"/>
        </w:rPr>
        <w:t xml:space="preserve"> </w:t>
      </w:r>
      <w:r>
        <w:rPr>
          <w:spacing w:val="-1"/>
        </w:rPr>
        <w:t>magnetice</w:t>
      </w:r>
      <w:r>
        <w:rPr>
          <w:spacing w:val="1"/>
        </w:rPr>
        <w:t xml:space="preserve"> </w:t>
      </w:r>
      <w:r>
        <w:rPr>
          <w:spacing w:val="-1"/>
        </w:rPr>
        <w:t>ale</w:t>
      </w:r>
      <w:r>
        <w:t xml:space="preserve"> </w:t>
      </w:r>
      <w:r>
        <w:rPr>
          <w:spacing w:val="-1"/>
        </w:rPr>
        <w:t>substanţelor</w:t>
      </w:r>
      <w:r>
        <w:t xml:space="preserve"> </w:t>
      </w:r>
      <w:r>
        <w:rPr>
          <w:spacing w:val="-1"/>
        </w:rPr>
        <w:t>fero-,</w:t>
      </w:r>
      <w:r>
        <w:t xml:space="preserve"> </w:t>
      </w:r>
      <w:r>
        <w:rPr>
          <w:spacing w:val="-1"/>
        </w:rPr>
        <w:t>dia-</w:t>
      </w:r>
      <w:r>
        <w:t xml:space="preserve"> şi</w:t>
      </w:r>
      <w:r>
        <w:rPr>
          <w:spacing w:val="-3"/>
        </w:rPr>
        <w:t xml:space="preserve"> </w:t>
      </w:r>
      <w:r w:rsidR="00F12AAA">
        <w:rPr>
          <w:spacing w:val="-1"/>
        </w:rPr>
        <w:t>paramagnetice</w:t>
      </w:r>
      <w:r>
        <w:rPr>
          <w:spacing w:val="-1"/>
        </w:rPr>
        <w:t>.</w:t>
      </w:r>
      <w:r>
        <w:t xml:space="preserve"> </w:t>
      </w:r>
      <w:r>
        <w:rPr>
          <w:spacing w:val="-1"/>
        </w:rPr>
        <w:t>Curba</w:t>
      </w:r>
      <w:r>
        <w:t xml:space="preserve"> </w:t>
      </w:r>
      <w:r>
        <w:rPr>
          <w:spacing w:val="-2"/>
        </w:rPr>
        <w:t>de</w:t>
      </w:r>
      <w:r>
        <w:t xml:space="preserve"> </w:t>
      </w:r>
      <w:r>
        <w:rPr>
          <w:spacing w:val="-1"/>
        </w:rPr>
        <w:t>histereză</w:t>
      </w:r>
      <w:r>
        <w:rPr>
          <w:spacing w:val="-3"/>
        </w:rPr>
        <w:t xml:space="preserve"> </w:t>
      </w:r>
      <w:r>
        <w:rPr>
          <w:spacing w:val="-1"/>
        </w:rPr>
        <w:t>magnetică</w:t>
      </w:r>
      <w:r>
        <w:rPr>
          <w:spacing w:val="-3"/>
        </w:rPr>
        <w:t xml:space="preserve"> </w:t>
      </w:r>
      <w:r>
        <w:t>a</w:t>
      </w:r>
      <w:r>
        <w:rPr>
          <w:spacing w:val="-2"/>
        </w:rPr>
        <w:t xml:space="preserve"> </w:t>
      </w:r>
      <w:r>
        <w:rPr>
          <w:spacing w:val="-1"/>
        </w:rPr>
        <w:t>materialelor</w:t>
      </w:r>
      <w:r>
        <w:rPr>
          <w:spacing w:val="85"/>
        </w:rPr>
        <w:t xml:space="preserve"> </w:t>
      </w:r>
      <w:r>
        <w:rPr>
          <w:spacing w:val="-1"/>
        </w:rPr>
        <w:t>feromagnetice.</w:t>
      </w:r>
      <w:r>
        <w:t xml:space="preserve"> </w:t>
      </w:r>
      <w:r>
        <w:rPr>
          <w:spacing w:val="-1"/>
        </w:rPr>
        <w:t>Aplicaţii.</w:t>
      </w:r>
      <w:r w:rsidR="006E6828">
        <w:rPr>
          <w:rFonts w:cs="Calibri"/>
        </w:rPr>
        <w:t xml:space="preserve"> </w:t>
      </w:r>
      <w:r>
        <w:rPr>
          <w:spacing w:val="-1"/>
        </w:rPr>
        <w:t>Mişcarea</w:t>
      </w:r>
      <w:r>
        <w:t xml:space="preserve"> </w:t>
      </w:r>
      <w:r>
        <w:rPr>
          <w:spacing w:val="-1"/>
        </w:rPr>
        <w:t>sarcinii</w:t>
      </w:r>
      <w:r>
        <w:rPr>
          <w:spacing w:val="-3"/>
        </w:rPr>
        <w:t xml:space="preserve"> </w:t>
      </w:r>
      <w:r>
        <w:rPr>
          <w:spacing w:val="-1"/>
        </w:rPr>
        <w:t>electrice</w:t>
      </w:r>
      <w:r>
        <w:rPr>
          <w:spacing w:val="-2"/>
        </w:rPr>
        <w:t xml:space="preserve"> </w:t>
      </w:r>
      <w:r>
        <w:t>în câmp</w:t>
      </w:r>
      <w:r>
        <w:rPr>
          <w:spacing w:val="-3"/>
        </w:rPr>
        <w:t xml:space="preserve"> </w:t>
      </w:r>
      <w:r>
        <w:rPr>
          <w:spacing w:val="-1"/>
        </w:rPr>
        <w:t>electric</w:t>
      </w:r>
      <w:r>
        <w:t xml:space="preserve"> şi</w:t>
      </w:r>
      <w:r>
        <w:rPr>
          <w:spacing w:val="-2"/>
        </w:rPr>
        <w:t xml:space="preserve"> </w:t>
      </w:r>
      <w:r>
        <w:rPr>
          <w:spacing w:val="-1"/>
        </w:rPr>
        <w:t>magnetic.</w:t>
      </w:r>
      <w:r>
        <w:t xml:space="preserve"> Forţa</w:t>
      </w:r>
      <w:r>
        <w:rPr>
          <w:spacing w:val="-2"/>
        </w:rPr>
        <w:t xml:space="preserve"> </w:t>
      </w:r>
      <w:r>
        <w:rPr>
          <w:spacing w:val="-1"/>
        </w:rPr>
        <w:t>Lorentz.</w:t>
      </w:r>
      <w:r w:rsidR="005643D8">
        <w:rPr>
          <w:rFonts w:cs="Calibri"/>
        </w:rPr>
        <w:t xml:space="preserve"> </w:t>
      </w:r>
      <w:r>
        <w:rPr>
          <w:spacing w:val="-1"/>
        </w:rPr>
        <w:t>Noţiuni</w:t>
      </w:r>
      <w:r>
        <w:t xml:space="preserve"> de</w:t>
      </w:r>
      <w:r>
        <w:rPr>
          <w:spacing w:val="-2"/>
        </w:rPr>
        <w:t xml:space="preserve"> </w:t>
      </w:r>
      <w:r>
        <w:rPr>
          <w:spacing w:val="-1"/>
        </w:rPr>
        <w:t>electromagnetism.</w:t>
      </w:r>
      <w:r>
        <w:t xml:space="preserve"> </w:t>
      </w:r>
      <w:r>
        <w:rPr>
          <w:spacing w:val="-1"/>
        </w:rPr>
        <w:t>Interacţiunea</w:t>
      </w:r>
      <w:r>
        <w:t xml:space="preserve"> </w:t>
      </w:r>
      <w:r>
        <w:rPr>
          <w:spacing w:val="-1"/>
        </w:rPr>
        <w:t>dintre</w:t>
      </w:r>
      <w:r>
        <w:t xml:space="preserve"> </w:t>
      </w:r>
      <w:r>
        <w:rPr>
          <w:spacing w:val="-1"/>
        </w:rPr>
        <w:t>câmpul</w:t>
      </w:r>
      <w:r>
        <w:t xml:space="preserve"> </w:t>
      </w:r>
      <w:r>
        <w:rPr>
          <w:spacing w:val="-1"/>
        </w:rPr>
        <w:t>magnetic</w:t>
      </w:r>
      <w:r>
        <w:rPr>
          <w:spacing w:val="-2"/>
        </w:rPr>
        <w:t xml:space="preserve"> </w:t>
      </w:r>
      <w:r>
        <w:t xml:space="preserve">şi </w:t>
      </w:r>
      <w:r>
        <w:rPr>
          <w:spacing w:val="-1"/>
        </w:rPr>
        <w:t>conductorul</w:t>
      </w:r>
      <w:r>
        <w:t xml:space="preserve"> </w:t>
      </w:r>
      <w:r>
        <w:rPr>
          <w:spacing w:val="-1"/>
        </w:rPr>
        <w:t>parcurs</w:t>
      </w:r>
      <w:r>
        <w:t xml:space="preserve"> de</w:t>
      </w:r>
      <w:r>
        <w:rPr>
          <w:spacing w:val="65"/>
        </w:rPr>
        <w:t xml:space="preserve"> </w:t>
      </w:r>
      <w:r>
        <w:rPr>
          <w:spacing w:val="-1"/>
        </w:rPr>
        <w:t>curent electric.</w:t>
      </w:r>
      <w:r w:rsidR="0070707C">
        <w:rPr>
          <w:rFonts w:cs="Calibri"/>
        </w:rPr>
        <w:t xml:space="preserve"> </w:t>
      </w:r>
      <w:r>
        <w:rPr>
          <w:spacing w:val="-1"/>
        </w:rPr>
        <w:t>Inducţia</w:t>
      </w:r>
      <w:r>
        <w:t xml:space="preserve"> </w:t>
      </w:r>
      <w:r>
        <w:rPr>
          <w:spacing w:val="-1"/>
        </w:rPr>
        <w:t>magnetică</w:t>
      </w:r>
      <w:r>
        <w:t xml:space="preserve"> a</w:t>
      </w:r>
      <w:r>
        <w:rPr>
          <w:spacing w:val="-2"/>
        </w:rPr>
        <w:t xml:space="preserve"> </w:t>
      </w:r>
      <w:r>
        <w:rPr>
          <w:spacing w:val="-1"/>
        </w:rPr>
        <w:t>curenţilor</w:t>
      </w:r>
      <w:r>
        <w:t xml:space="preserve"> </w:t>
      </w:r>
      <w:r>
        <w:rPr>
          <w:spacing w:val="-1"/>
        </w:rPr>
        <w:t>conductorului</w:t>
      </w:r>
      <w:r>
        <w:t xml:space="preserve"> </w:t>
      </w:r>
      <w:r>
        <w:rPr>
          <w:spacing w:val="-1"/>
        </w:rPr>
        <w:t>linear,</w:t>
      </w:r>
      <w:r>
        <w:t xml:space="preserve"> </w:t>
      </w:r>
      <w:r>
        <w:rPr>
          <w:spacing w:val="-1"/>
        </w:rPr>
        <w:t>bucla</w:t>
      </w:r>
      <w:r>
        <w:t xml:space="preserve"> de </w:t>
      </w:r>
      <w:r>
        <w:rPr>
          <w:spacing w:val="-1"/>
        </w:rPr>
        <w:t>curent,</w:t>
      </w:r>
      <w:r>
        <w:t xml:space="preserve"> </w:t>
      </w:r>
      <w:r>
        <w:rPr>
          <w:spacing w:val="-1"/>
        </w:rPr>
        <w:t>respectiv</w:t>
      </w:r>
      <w:r>
        <w:rPr>
          <w:spacing w:val="1"/>
        </w:rPr>
        <w:t xml:space="preserve"> </w:t>
      </w:r>
      <w:r>
        <w:rPr>
          <w:spacing w:val="-1"/>
        </w:rPr>
        <w:t>solenoidul</w:t>
      </w:r>
      <w:r>
        <w:t xml:space="preserve"> </w:t>
      </w:r>
      <w:r>
        <w:rPr>
          <w:spacing w:val="-1"/>
        </w:rPr>
        <w:t>parcurs</w:t>
      </w:r>
      <w:r>
        <w:t xml:space="preserve"> de</w:t>
      </w:r>
      <w:r>
        <w:rPr>
          <w:spacing w:val="81"/>
        </w:rPr>
        <w:t xml:space="preserve"> </w:t>
      </w:r>
      <w:r>
        <w:rPr>
          <w:spacing w:val="-1"/>
        </w:rPr>
        <w:t>curent</w:t>
      </w:r>
      <w:r>
        <w:t xml:space="preserve"> </w:t>
      </w:r>
      <w:r>
        <w:rPr>
          <w:spacing w:val="-1"/>
        </w:rPr>
        <w:t>electric.</w:t>
      </w:r>
      <w:r>
        <w:rPr>
          <w:spacing w:val="-4"/>
        </w:rPr>
        <w:t xml:space="preserve"> </w:t>
      </w:r>
      <w:r>
        <w:rPr>
          <w:spacing w:val="-1"/>
        </w:rPr>
        <w:t>Interacţiunea</w:t>
      </w:r>
      <w:r>
        <w:rPr>
          <w:spacing w:val="-2"/>
        </w:rPr>
        <w:t xml:space="preserve"> </w:t>
      </w:r>
      <w:r>
        <w:rPr>
          <w:spacing w:val="-1"/>
        </w:rPr>
        <w:t>magnetică</w:t>
      </w:r>
      <w:r>
        <w:rPr>
          <w:spacing w:val="-3"/>
        </w:rPr>
        <w:t xml:space="preserve"> </w:t>
      </w:r>
      <w:r>
        <w:t xml:space="preserve">a </w:t>
      </w:r>
      <w:r>
        <w:rPr>
          <w:spacing w:val="-1"/>
        </w:rPr>
        <w:t>conductorilor</w:t>
      </w:r>
      <w:r>
        <w:t xml:space="preserve"> </w:t>
      </w:r>
      <w:r>
        <w:rPr>
          <w:spacing w:val="-1"/>
        </w:rPr>
        <w:t>electrici.</w:t>
      </w:r>
      <w:r>
        <w:rPr>
          <w:spacing w:val="-3"/>
        </w:rPr>
        <w:t xml:space="preserve"> </w:t>
      </w:r>
      <w:r>
        <w:rPr>
          <w:spacing w:val="-1"/>
        </w:rPr>
        <w:t>Legea</w:t>
      </w:r>
      <w:r>
        <w:t xml:space="preserve"> </w:t>
      </w:r>
      <w:r>
        <w:rPr>
          <w:spacing w:val="-1"/>
        </w:rPr>
        <w:t>Biot-Savart.</w:t>
      </w:r>
      <w:r>
        <w:t xml:space="preserve"> </w:t>
      </w:r>
      <w:r>
        <w:rPr>
          <w:spacing w:val="-1"/>
        </w:rPr>
        <w:t>Legea</w:t>
      </w:r>
      <w:r>
        <w:t xml:space="preserve"> </w:t>
      </w:r>
      <w:r>
        <w:rPr>
          <w:spacing w:val="-1"/>
        </w:rPr>
        <w:t>lui</w:t>
      </w:r>
      <w:r>
        <w:rPr>
          <w:spacing w:val="99"/>
        </w:rPr>
        <w:t xml:space="preserve"> </w:t>
      </w:r>
      <w:r>
        <w:t>Ampère.</w:t>
      </w:r>
      <w:r w:rsidR="0070707C">
        <w:rPr>
          <w:rFonts w:cs="Calibri"/>
        </w:rPr>
        <w:t xml:space="preserve"> </w:t>
      </w:r>
      <w:r>
        <w:rPr>
          <w:spacing w:val="-1"/>
        </w:rPr>
        <w:t>Câmpuri</w:t>
      </w:r>
      <w:r>
        <w:rPr>
          <w:spacing w:val="-3"/>
        </w:rPr>
        <w:t xml:space="preserve"> </w:t>
      </w:r>
      <w:r>
        <w:rPr>
          <w:spacing w:val="-1"/>
        </w:rPr>
        <w:t>magnetice</w:t>
      </w:r>
      <w:r>
        <w:rPr>
          <w:spacing w:val="-2"/>
        </w:rPr>
        <w:t xml:space="preserve"> </w:t>
      </w:r>
      <w:r>
        <w:rPr>
          <w:spacing w:val="-1"/>
        </w:rPr>
        <w:t>variabile.</w:t>
      </w:r>
      <w:r>
        <w:t xml:space="preserve"> </w:t>
      </w:r>
      <w:r>
        <w:rPr>
          <w:spacing w:val="-1"/>
        </w:rPr>
        <w:t>Fenomenul</w:t>
      </w:r>
      <w:r>
        <w:t xml:space="preserve"> </w:t>
      </w:r>
      <w:r>
        <w:rPr>
          <w:spacing w:val="-1"/>
        </w:rPr>
        <w:t>inducţiei</w:t>
      </w:r>
      <w:r>
        <w:t xml:space="preserve"> </w:t>
      </w:r>
      <w:r>
        <w:rPr>
          <w:spacing w:val="-1"/>
        </w:rPr>
        <w:t>electromagnetice.</w:t>
      </w:r>
      <w:r>
        <w:rPr>
          <w:spacing w:val="-2"/>
        </w:rPr>
        <w:t xml:space="preserve"> </w:t>
      </w:r>
      <w:r>
        <w:t>Legea</w:t>
      </w:r>
      <w:r>
        <w:rPr>
          <w:spacing w:val="-3"/>
        </w:rPr>
        <w:t xml:space="preserve"> </w:t>
      </w:r>
      <w:r>
        <w:rPr>
          <w:spacing w:val="-1"/>
        </w:rPr>
        <w:t>Faraday-Lenz.</w:t>
      </w:r>
      <w:r>
        <w:rPr>
          <w:spacing w:val="73"/>
        </w:rPr>
        <w:t xml:space="preserve"> </w:t>
      </w:r>
      <w:r>
        <w:rPr>
          <w:spacing w:val="-1"/>
        </w:rPr>
        <w:t>Autoinducţia</w:t>
      </w:r>
      <w:r>
        <w:t xml:space="preserve"> şi </w:t>
      </w:r>
      <w:r>
        <w:rPr>
          <w:spacing w:val="-1"/>
        </w:rPr>
        <w:t>inducţia</w:t>
      </w:r>
      <w:r>
        <w:rPr>
          <w:spacing w:val="-4"/>
        </w:rPr>
        <w:t xml:space="preserve"> </w:t>
      </w:r>
      <w:r>
        <w:rPr>
          <w:spacing w:val="-1"/>
        </w:rPr>
        <w:t>mutuală.</w:t>
      </w:r>
      <w:r>
        <w:t xml:space="preserve"> </w:t>
      </w:r>
      <w:r>
        <w:rPr>
          <w:spacing w:val="-1"/>
        </w:rPr>
        <w:t>Curenţi</w:t>
      </w:r>
      <w:r>
        <w:t xml:space="preserve"> </w:t>
      </w:r>
      <w:r w:rsidR="006E6828">
        <w:rPr>
          <w:spacing w:val="-1"/>
        </w:rPr>
        <w:t>turbionari</w:t>
      </w:r>
    </w:p>
    <w:p w:rsidR="00AF4330" w:rsidRDefault="00AF4330" w:rsidP="005643D8">
      <w:pPr>
        <w:ind w:firstLine="100"/>
        <w:jc w:val="both"/>
        <w:rPr>
          <w:rFonts w:ascii="Calibri" w:eastAsia="Calibri" w:hAnsi="Calibri" w:cs="Calibri"/>
          <w:i/>
        </w:rPr>
      </w:pPr>
    </w:p>
    <w:p w:rsidR="0070707C" w:rsidRDefault="0070707C" w:rsidP="005643D8">
      <w:pPr>
        <w:ind w:firstLine="100"/>
        <w:jc w:val="both"/>
        <w:rPr>
          <w:rFonts w:ascii="Calibri" w:eastAsia="Calibri" w:hAnsi="Calibri" w:cs="Calibri"/>
        </w:rPr>
      </w:pPr>
      <w:r w:rsidRPr="0070707C">
        <w:rPr>
          <w:rFonts w:ascii="Calibri" w:eastAsia="Calibri" w:hAnsi="Calibri" w:cs="Calibri"/>
          <w:i/>
        </w:rPr>
        <w:t>Noțiuni de bază din</w:t>
      </w:r>
      <w:r>
        <w:rPr>
          <w:rFonts w:ascii="Calibri" w:eastAsia="Calibri" w:hAnsi="Calibri" w:cs="Calibri"/>
        </w:rPr>
        <w:t xml:space="preserve"> </w:t>
      </w:r>
      <w:r w:rsidRPr="0070707C">
        <w:rPr>
          <w:rFonts w:ascii="Calibri" w:eastAsia="Calibri" w:hAnsi="Calibri" w:cs="Calibri"/>
          <w:i/>
        </w:rPr>
        <w:t xml:space="preserve">capitolul </w:t>
      </w:r>
      <w:r>
        <w:rPr>
          <w:rFonts w:ascii="Calibri" w:hAnsi="Calibri"/>
          <w:i/>
          <w:spacing w:val="-1"/>
        </w:rPr>
        <w:t>o</w:t>
      </w:r>
      <w:r w:rsidR="001077F3">
        <w:rPr>
          <w:rFonts w:ascii="Calibri" w:hAnsi="Calibri"/>
          <w:i/>
          <w:spacing w:val="-1"/>
        </w:rPr>
        <w:t>scilaţii</w:t>
      </w:r>
      <w:r w:rsidR="001077F3">
        <w:rPr>
          <w:rFonts w:ascii="Calibri" w:hAnsi="Calibri"/>
          <w:i/>
        </w:rPr>
        <w:t xml:space="preserve"> şi </w:t>
      </w:r>
      <w:r w:rsidR="001077F3">
        <w:rPr>
          <w:rFonts w:ascii="Calibri" w:hAnsi="Calibri"/>
          <w:i/>
          <w:spacing w:val="-1"/>
        </w:rPr>
        <w:t>unde</w:t>
      </w:r>
      <w:r w:rsidR="001077F3">
        <w:rPr>
          <w:rFonts w:ascii="Calibri" w:hAnsi="Calibri"/>
          <w:i/>
        </w:rPr>
        <w:t xml:space="preserve"> </w:t>
      </w:r>
      <w:r w:rsidR="001077F3">
        <w:rPr>
          <w:rFonts w:ascii="Calibri" w:hAnsi="Calibri"/>
          <w:i/>
          <w:spacing w:val="-1"/>
        </w:rPr>
        <w:t>electromagnetice.</w:t>
      </w:r>
    </w:p>
    <w:p w:rsidR="00FE2CD4" w:rsidRDefault="001077F3" w:rsidP="005643D8">
      <w:pPr>
        <w:ind w:left="100"/>
        <w:jc w:val="both"/>
      </w:pPr>
      <w:r>
        <w:rPr>
          <w:rFonts w:ascii="Calibri" w:hAnsi="Calibri"/>
          <w:spacing w:val="-1"/>
        </w:rPr>
        <w:t>Procese</w:t>
      </w:r>
      <w:r>
        <w:rPr>
          <w:rFonts w:ascii="Calibri" w:hAnsi="Calibri"/>
          <w:spacing w:val="-2"/>
        </w:rPr>
        <w:t xml:space="preserve"> </w:t>
      </w:r>
      <w:r>
        <w:rPr>
          <w:rFonts w:ascii="Calibri" w:hAnsi="Calibri"/>
          <w:spacing w:val="-1"/>
        </w:rPr>
        <w:t>tranziente</w:t>
      </w:r>
      <w:r>
        <w:rPr>
          <w:rFonts w:ascii="Calibri" w:hAnsi="Calibri"/>
        </w:rPr>
        <w:t xml:space="preserve"> în</w:t>
      </w:r>
      <w:r>
        <w:rPr>
          <w:rFonts w:ascii="Calibri" w:hAnsi="Calibri"/>
          <w:spacing w:val="-1"/>
        </w:rPr>
        <w:t xml:space="preserve"> circuite</w:t>
      </w:r>
      <w:r>
        <w:rPr>
          <w:rFonts w:ascii="Calibri" w:hAnsi="Calibri"/>
        </w:rPr>
        <w:t xml:space="preserve"> </w:t>
      </w:r>
      <w:r>
        <w:rPr>
          <w:rFonts w:ascii="Calibri" w:hAnsi="Calibri"/>
          <w:spacing w:val="-1"/>
        </w:rPr>
        <w:t>electrice.</w:t>
      </w:r>
      <w:r>
        <w:rPr>
          <w:rFonts w:ascii="Calibri" w:hAnsi="Calibri"/>
        </w:rPr>
        <w:t xml:space="preserve"> </w:t>
      </w:r>
      <w:r>
        <w:rPr>
          <w:rFonts w:ascii="Calibri" w:hAnsi="Calibri"/>
          <w:spacing w:val="-1"/>
        </w:rPr>
        <w:t>Circuitul</w:t>
      </w:r>
      <w:r>
        <w:rPr>
          <w:rFonts w:ascii="Calibri" w:hAnsi="Calibri"/>
          <w:spacing w:val="-2"/>
        </w:rPr>
        <w:t xml:space="preserve"> </w:t>
      </w:r>
      <w:r>
        <w:rPr>
          <w:rFonts w:ascii="Calibri" w:hAnsi="Calibri"/>
          <w:spacing w:val="-1"/>
        </w:rPr>
        <w:t>electric</w:t>
      </w:r>
      <w:r>
        <w:rPr>
          <w:rFonts w:ascii="Calibri" w:hAnsi="Calibri"/>
          <w:spacing w:val="3"/>
        </w:rPr>
        <w:t xml:space="preserve"> </w:t>
      </w:r>
      <w:r>
        <w:rPr>
          <w:rFonts w:ascii="Calibri" w:hAnsi="Calibri"/>
          <w:i/>
          <w:spacing w:val="-1"/>
        </w:rPr>
        <w:t xml:space="preserve">R-L </w:t>
      </w:r>
      <w:r>
        <w:t xml:space="preserve">şi </w:t>
      </w:r>
      <w:r>
        <w:rPr>
          <w:spacing w:val="-1"/>
        </w:rPr>
        <w:t>circuitul</w:t>
      </w:r>
      <w:r>
        <w:rPr>
          <w:spacing w:val="-2"/>
        </w:rPr>
        <w:t xml:space="preserve"> </w:t>
      </w:r>
      <w:r>
        <w:rPr>
          <w:rFonts w:ascii="Calibri" w:hAnsi="Calibri"/>
          <w:i/>
          <w:spacing w:val="-1"/>
        </w:rPr>
        <w:t>R-C</w:t>
      </w:r>
      <w:r>
        <w:rPr>
          <w:rFonts w:ascii="Calibri" w:hAnsi="Calibri"/>
          <w:i/>
        </w:rPr>
        <w:t xml:space="preserve"> </w:t>
      </w:r>
      <w:r>
        <w:rPr>
          <w:rFonts w:ascii="Calibri" w:hAnsi="Calibri"/>
          <w:spacing w:val="-1"/>
        </w:rPr>
        <w:t>alimentat</w:t>
      </w:r>
      <w:r>
        <w:rPr>
          <w:rFonts w:ascii="Calibri" w:hAnsi="Calibri"/>
        </w:rPr>
        <w:t xml:space="preserve"> în </w:t>
      </w:r>
      <w:r>
        <w:rPr>
          <w:rFonts w:ascii="Calibri" w:hAnsi="Calibri"/>
          <w:spacing w:val="-1"/>
        </w:rPr>
        <w:t>tensiune</w:t>
      </w:r>
      <w:r>
        <w:rPr>
          <w:rFonts w:ascii="Calibri" w:hAnsi="Calibri"/>
          <w:spacing w:val="77"/>
        </w:rPr>
        <w:t xml:space="preserve"> </w:t>
      </w:r>
      <w:r>
        <w:rPr>
          <w:spacing w:val="-1"/>
        </w:rPr>
        <w:t>continuă.</w:t>
      </w:r>
      <w:r w:rsidR="0070707C">
        <w:rPr>
          <w:spacing w:val="-1"/>
        </w:rPr>
        <w:t xml:space="preserve"> </w:t>
      </w:r>
      <w:r>
        <w:t>Oscilaţii</w:t>
      </w:r>
      <w:r>
        <w:rPr>
          <w:spacing w:val="-3"/>
        </w:rPr>
        <w:t xml:space="preserve"> </w:t>
      </w:r>
      <w:r>
        <w:rPr>
          <w:spacing w:val="-1"/>
        </w:rPr>
        <w:t>electrice</w:t>
      </w:r>
      <w:r>
        <w:rPr>
          <w:spacing w:val="1"/>
        </w:rPr>
        <w:t xml:space="preserve"> </w:t>
      </w:r>
      <w:r>
        <w:t>în</w:t>
      </w:r>
      <w:r>
        <w:rPr>
          <w:spacing w:val="-3"/>
        </w:rPr>
        <w:t xml:space="preserve"> </w:t>
      </w:r>
      <w:r>
        <w:rPr>
          <w:spacing w:val="-1"/>
        </w:rPr>
        <w:t>circuite</w:t>
      </w:r>
      <w:r>
        <w:rPr>
          <w:spacing w:val="-2"/>
        </w:rPr>
        <w:t xml:space="preserve"> </w:t>
      </w:r>
      <w:r w:rsidRPr="005643D8">
        <w:rPr>
          <w:i/>
        </w:rPr>
        <w:t>RLC</w:t>
      </w:r>
      <w:r>
        <w:t xml:space="preserve"> </w:t>
      </w:r>
      <w:r>
        <w:rPr>
          <w:spacing w:val="-2"/>
        </w:rPr>
        <w:t>de</w:t>
      </w:r>
      <w:r>
        <w:t xml:space="preserve"> </w:t>
      </w:r>
      <w:r>
        <w:rPr>
          <w:spacing w:val="-1"/>
        </w:rPr>
        <w:t>curent</w:t>
      </w:r>
      <w:r>
        <w:rPr>
          <w:spacing w:val="-3"/>
        </w:rPr>
        <w:t xml:space="preserve"> </w:t>
      </w:r>
      <w:r>
        <w:rPr>
          <w:spacing w:val="-1"/>
        </w:rPr>
        <w:t>alternativ</w:t>
      </w:r>
      <w:r>
        <w:rPr>
          <w:spacing w:val="-2"/>
        </w:rPr>
        <w:t xml:space="preserve"> </w:t>
      </w:r>
      <w:r>
        <w:t xml:space="preserve">în </w:t>
      </w:r>
      <w:r>
        <w:rPr>
          <w:spacing w:val="-1"/>
        </w:rPr>
        <w:t>regim</w:t>
      </w:r>
      <w:r>
        <w:rPr>
          <w:spacing w:val="-2"/>
        </w:rPr>
        <w:t xml:space="preserve"> </w:t>
      </w:r>
      <w:r>
        <w:rPr>
          <w:spacing w:val="-1"/>
        </w:rPr>
        <w:t>siunsoidal.</w:t>
      </w:r>
    </w:p>
    <w:p w:rsidR="00FE2CD4" w:rsidRDefault="001077F3" w:rsidP="005643D8">
      <w:pPr>
        <w:pStyle w:val="BodyText"/>
        <w:ind w:right="274"/>
        <w:jc w:val="both"/>
        <w:rPr>
          <w:rFonts w:cs="Calibri"/>
        </w:rPr>
      </w:pPr>
      <w:r>
        <w:rPr>
          <w:spacing w:val="-1"/>
        </w:rPr>
        <w:t>Distribuţia</w:t>
      </w:r>
      <w:r>
        <w:rPr>
          <w:spacing w:val="-2"/>
        </w:rPr>
        <w:t xml:space="preserve"> </w:t>
      </w:r>
      <w:r>
        <w:rPr>
          <w:spacing w:val="-1"/>
        </w:rPr>
        <w:t>energiei</w:t>
      </w:r>
      <w:r>
        <w:t xml:space="preserve"> </w:t>
      </w:r>
      <w:r>
        <w:rPr>
          <w:spacing w:val="-2"/>
        </w:rPr>
        <w:t>pe</w:t>
      </w:r>
      <w:r>
        <w:t xml:space="preserve"> </w:t>
      </w:r>
      <w:r>
        <w:rPr>
          <w:spacing w:val="-1"/>
        </w:rPr>
        <w:t>elementele</w:t>
      </w:r>
      <w:r>
        <w:rPr>
          <w:spacing w:val="-2"/>
        </w:rPr>
        <w:t xml:space="preserve"> </w:t>
      </w:r>
      <w:r>
        <w:rPr>
          <w:spacing w:val="-1"/>
        </w:rPr>
        <w:t>circuitului</w:t>
      </w:r>
      <w:r>
        <w:t xml:space="preserve"> de </w:t>
      </w:r>
      <w:r>
        <w:rPr>
          <w:spacing w:val="-1"/>
        </w:rPr>
        <w:t>curent</w:t>
      </w:r>
      <w:r>
        <w:t xml:space="preserve"> </w:t>
      </w:r>
      <w:r>
        <w:rPr>
          <w:spacing w:val="-1"/>
        </w:rPr>
        <w:t>alternativ.</w:t>
      </w:r>
      <w:r>
        <w:t xml:space="preserve"> </w:t>
      </w:r>
      <w:r>
        <w:rPr>
          <w:spacing w:val="-1"/>
        </w:rPr>
        <w:t>Fenomenul</w:t>
      </w:r>
      <w:r>
        <w:t xml:space="preserve"> </w:t>
      </w:r>
      <w:r>
        <w:rPr>
          <w:spacing w:val="-2"/>
        </w:rPr>
        <w:t>de</w:t>
      </w:r>
      <w:r>
        <w:t xml:space="preserve"> </w:t>
      </w:r>
      <w:r>
        <w:rPr>
          <w:spacing w:val="-1"/>
        </w:rPr>
        <w:t>rezonanţă</w:t>
      </w:r>
      <w:r>
        <w:t xml:space="preserve"> în</w:t>
      </w:r>
      <w:r>
        <w:rPr>
          <w:spacing w:val="79"/>
        </w:rPr>
        <w:t xml:space="preserve"> </w:t>
      </w:r>
      <w:r>
        <w:rPr>
          <w:spacing w:val="-1"/>
        </w:rPr>
        <w:t>circuite</w:t>
      </w:r>
      <w:r>
        <w:rPr>
          <w:spacing w:val="-2"/>
        </w:rPr>
        <w:t xml:space="preserve"> </w:t>
      </w:r>
      <w:r>
        <w:rPr>
          <w:spacing w:val="-1"/>
        </w:rPr>
        <w:t>electrice.</w:t>
      </w:r>
      <w:r w:rsidR="0070707C">
        <w:rPr>
          <w:rFonts w:cs="Calibri"/>
        </w:rPr>
        <w:t xml:space="preserve"> </w:t>
      </w:r>
      <w:r>
        <w:rPr>
          <w:spacing w:val="-1"/>
        </w:rPr>
        <w:t>Puteri</w:t>
      </w:r>
      <w:r>
        <w:t xml:space="preserve"> în</w:t>
      </w:r>
      <w:r>
        <w:rPr>
          <w:spacing w:val="-4"/>
        </w:rPr>
        <w:t xml:space="preserve"> </w:t>
      </w:r>
      <w:r>
        <w:rPr>
          <w:spacing w:val="-1"/>
        </w:rPr>
        <w:t>circuitul</w:t>
      </w:r>
      <w:r>
        <w:rPr>
          <w:spacing w:val="-2"/>
        </w:rPr>
        <w:t xml:space="preserve"> </w:t>
      </w:r>
      <w:r>
        <w:rPr>
          <w:spacing w:val="-1"/>
        </w:rPr>
        <w:t>electric</w:t>
      </w:r>
      <w:r>
        <w:t xml:space="preserve"> </w:t>
      </w:r>
      <w:r>
        <w:rPr>
          <w:spacing w:val="-2"/>
        </w:rPr>
        <w:t>de</w:t>
      </w:r>
      <w:r>
        <w:t xml:space="preserve"> </w:t>
      </w:r>
      <w:r>
        <w:rPr>
          <w:spacing w:val="-1"/>
        </w:rPr>
        <w:t>curent</w:t>
      </w:r>
      <w:r>
        <w:rPr>
          <w:spacing w:val="-3"/>
        </w:rPr>
        <w:t xml:space="preserve"> </w:t>
      </w:r>
      <w:r>
        <w:rPr>
          <w:spacing w:val="-1"/>
        </w:rPr>
        <w:t>alternativ</w:t>
      </w:r>
      <w:r>
        <w:rPr>
          <w:spacing w:val="1"/>
        </w:rPr>
        <w:t xml:space="preserve"> </w:t>
      </w:r>
      <w:r>
        <w:t xml:space="preserve">în </w:t>
      </w:r>
      <w:r>
        <w:rPr>
          <w:spacing w:val="-1"/>
        </w:rPr>
        <w:t>regim</w:t>
      </w:r>
      <w:r>
        <w:rPr>
          <w:spacing w:val="-2"/>
        </w:rPr>
        <w:t xml:space="preserve"> </w:t>
      </w:r>
      <w:r>
        <w:rPr>
          <w:spacing w:val="-1"/>
        </w:rPr>
        <w:t>sinusoidal.</w:t>
      </w:r>
    </w:p>
    <w:p w:rsidR="00FE2CD4" w:rsidRDefault="001077F3" w:rsidP="005643D8">
      <w:pPr>
        <w:pStyle w:val="BodyText"/>
        <w:ind w:right="277"/>
        <w:jc w:val="both"/>
        <w:rPr>
          <w:rFonts w:cs="Calibri"/>
        </w:rPr>
      </w:pPr>
      <w:r>
        <w:rPr>
          <w:spacing w:val="-1"/>
        </w:rPr>
        <w:t>Unde</w:t>
      </w:r>
      <w:r>
        <w:t xml:space="preserve"> </w:t>
      </w:r>
      <w:r>
        <w:rPr>
          <w:spacing w:val="-1"/>
        </w:rPr>
        <w:t>electromagnetice.</w:t>
      </w:r>
      <w:r>
        <w:rPr>
          <w:spacing w:val="-3"/>
        </w:rPr>
        <w:t xml:space="preserve"> </w:t>
      </w:r>
      <w:r>
        <w:rPr>
          <w:spacing w:val="-1"/>
        </w:rPr>
        <w:t>Excitarea</w:t>
      </w:r>
      <w:r>
        <w:rPr>
          <w:spacing w:val="-2"/>
        </w:rPr>
        <w:t xml:space="preserve"> </w:t>
      </w:r>
      <w:r>
        <w:t xml:space="preserve">şi </w:t>
      </w:r>
      <w:r>
        <w:rPr>
          <w:spacing w:val="-1"/>
        </w:rPr>
        <w:t>propagarea</w:t>
      </w:r>
      <w:r>
        <w:t xml:space="preserve"> </w:t>
      </w:r>
      <w:r>
        <w:rPr>
          <w:spacing w:val="-1"/>
        </w:rPr>
        <w:t>undelor</w:t>
      </w:r>
      <w:r>
        <w:t xml:space="preserve"> </w:t>
      </w:r>
      <w:r>
        <w:rPr>
          <w:spacing w:val="-1"/>
        </w:rPr>
        <w:t>electromagnetice.</w:t>
      </w:r>
      <w:r>
        <w:rPr>
          <w:spacing w:val="-2"/>
        </w:rPr>
        <w:t xml:space="preserve"> </w:t>
      </w:r>
      <w:r>
        <w:rPr>
          <w:spacing w:val="-1"/>
        </w:rPr>
        <w:t>Proprietăţile</w:t>
      </w:r>
      <w:r>
        <w:rPr>
          <w:spacing w:val="-2"/>
        </w:rPr>
        <w:t xml:space="preserve"> </w:t>
      </w:r>
      <w:r>
        <w:rPr>
          <w:spacing w:val="-1"/>
        </w:rPr>
        <w:t>undelor</w:t>
      </w:r>
      <w:r>
        <w:rPr>
          <w:spacing w:val="89"/>
        </w:rPr>
        <w:t xml:space="preserve"> </w:t>
      </w:r>
      <w:r>
        <w:rPr>
          <w:spacing w:val="-1"/>
        </w:rPr>
        <w:t>electromagnetice.</w:t>
      </w:r>
    </w:p>
    <w:p w:rsidR="00FE2CD4" w:rsidRDefault="00FE2CD4">
      <w:pPr>
        <w:rPr>
          <w:rFonts w:ascii="Calibri" w:eastAsia="Calibri" w:hAnsi="Calibri" w:cs="Calibri"/>
        </w:rPr>
      </w:pPr>
    </w:p>
    <w:p w:rsidR="00FE2CD4" w:rsidRDefault="001077F3">
      <w:pPr>
        <w:pStyle w:val="BodyText"/>
        <w:rPr>
          <w:rFonts w:cs="Calibri"/>
        </w:rPr>
      </w:pPr>
      <w:r>
        <w:rPr>
          <w:spacing w:val="-1"/>
        </w:rPr>
        <w:t>BIBLIOGRAFIE</w:t>
      </w:r>
    </w:p>
    <w:p w:rsidR="00FE2CD4" w:rsidRDefault="001077F3">
      <w:pPr>
        <w:pStyle w:val="BodyText"/>
        <w:numPr>
          <w:ilvl w:val="0"/>
          <w:numId w:val="1"/>
        </w:numPr>
        <w:tabs>
          <w:tab w:val="left" w:pos="319"/>
        </w:tabs>
        <w:ind w:right="112" w:firstLine="0"/>
        <w:rPr>
          <w:rFonts w:cs="Calibri"/>
        </w:rPr>
      </w:pPr>
      <w:r>
        <w:rPr>
          <w:spacing w:val="-1"/>
        </w:rPr>
        <w:t>Biró,</w:t>
      </w:r>
      <w:r>
        <w:t xml:space="preserve"> </w:t>
      </w:r>
      <w:r>
        <w:rPr>
          <w:spacing w:val="-1"/>
        </w:rPr>
        <w:t>D.:</w:t>
      </w:r>
      <w:r>
        <w:rPr>
          <w:spacing w:val="-2"/>
        </w:rPr>
        <w:t xml:space="preserve"> </w:t>
      </w:r>
      <w:r w:rsidR="00C31FD8">
        <w:rPr>
          <w:spacing w:val="-1"/>
        </w:rPr>
        <w:t>Prelegeri</w:t>
      </w:r>
      <w:r>
        <w:t xml:space="preserve"> </w:t>
      </w:r>
      <w:r>
        <w:rPr>
          <w:spacing w:val="-1"/>
        </w:rPr>
        <w:t>de</w:t>
      </w:r>
      <w:r>
        <w:rPr>
          <w:spacing w:val="-2"/>
        </w:rPr>
        <w:t xml:space="preserve"> </w:t>
      </w:r>
      <w:r>
        <w:rPr>
          <w:spacing w:val="-1"/>
        </w:rPr>
        <w:t>curs</w:t>
      </w:r>
      <w:r>
        <w:t xml:space="preserve"> </w:t>
      </w:r>
      <w:r w:rsidR="00C31FD8">
        <w:rPr>
          <w:spacing w:val="-1"/>
        </w:rPr>
        <w:t>Fizică</w:t>
      </w:r>
      <w:r w:rsidR="00C31FD8">
        <w:t xml:space="preserve"> </w:t>
      </w:r>
      <w:r w:rsidR="00C31FD8">
        <w:rPr>
          <w:spacing w:val="-1"/>
        </w:rPr>
        <w:t>generală (în limba maghiară</w:t>
      </w:r>
      <w:r w:rsidR="00C31FD8">
        <w:rPr>
          <w:spacing w:val="95"/>
        </w:rPr>
        <w:t>,</w:t>
      </w:r>
      <w:r>
        <w:rPr>
          <w:spacing w:val="-1"/>
        </w:rPr>
        <w:t>Universitatea</w:t>
      </w:r>
      <w:r>
        <w:rPr>
          <w:spacing w:val="-2"/>
        </w:rPr>
        <w:t xml:space="preserve"> </w:t>
      </w:r>
      <w:r>
        <w:rPr>
          <w:spacing w:val="-1"/>
        </w:rPr>
        <w:t>„Sapientia”</w:t>
      </w:r>
      <w:r>
        <w:rPr>
          <w:spacing w:val="1"/>
        </w:rPr>
        <w:t xml:space="preserve"> </w:t>
      </w:r>
      <w:r>
        <w:t>din</w:t>
      </w:r>
      <w:r>
        <w:rPr>
          <w:spacing w:val="-2"/>
        </w:rPr>
        <w:t xml:space="preserve"> </w:t>
      </w:r>
      <w:r w:rsidR="00C31FD8">
        <w:rPr>
          <w:spacing w:val="-1"/>
        </w:rPr>
        <w:t>Tâ</w:t>
      </w:r>
      <w:r>
        <w:rPr>
          <w:spacing w:val="-1"/>
        </w:rPr>
        <w:t>rgu</w:t>
      </w:r>
      <w:r>
        <w:rPr>
          <w:rFonts w:cs="Calibri"/>
          <w:spacing w:val="-1"/>
        </w:rPr>
        <w:t>-Mures</w:t>
      </w:r>
      <w:r>
        <w:rPr>
          <w:rFonts w:cs="Calibri"/>
          <w:spacing w:val="-2"/>
        </w:rPr>
        <w:t xml:space="preserve"> </w:t>
      </w:r>
      <w:r w:rsidR="00C31FD8">
        <w:rPr>
          <w:rFonts w:cs="Calibri"/>
          <w:spacing w:val="-1"/>
        </w:rPr>
        <w:t>(201</w:t>
      </w:r>
      <w:r>
        <w:rPr>
          <w:rFonts w:cs="Calibri"/>
          <w:spacing w:val="-1"/>
        </w:rPr>
        <w:t>8).</w:t>
      </w:r>
      <w:r w:rsidR="00C31FD8">
        <w:rPr>
          <w:rFonts w:cs="Calibri"/>
          <w:spacing w:val="-1"/>
        </w:rPr>
        <w:t xml:space="preserve"> Accesibile</w:t>
      </w:r>
      <w:r w:rsidR="00C31FD8">
        <w:rPr>
          <w:rFonts w:cs="Calibri"/>
        </w:rPr>
        <w:t xml:space="preserve"> </w:t>
      </w:r>
      <w:r w:rsidR="00C31FD8">
        <w:rPr>
          <w:rFonts w:cs="Calibri"/>
          <w:spacing w:val="-2"/>
        </w:rPr>
        <w:t>pe</w:t>
      </w:r>
      <w:r w:rsidR="00C31FD8">
        <w:rPr>
          <w:rFonts w:cs="Calibri"/>
        </w:rPr>
        <w:t xml:space="preserve"> </w:t>
      </w:r>
      <w:r w:rsidR="00C31FD8">
        <w:rPr>
          <w:rFonts w:cs="Calibri"/>
          <w:spacing w:val="-1"/>
        </w:rPr>
        <w:t>Intranet</w:t>
      </w:r>
      <w:r w:rsidR="00C31FD8">
        <w:rPr>
          <w:rFonts w:cs="Calibri"/>
        </w:rPr>
        <w:t xml:space="preserve"> î</w:t>
      </w:r>
      <w:r w:rsidR="00C31FD8">
        <w:t>n</w:t>
      </w:r>
      <w:r w:rsidR="00C31FD8">
        <w:rPr>
          <w:spacing w:val="-1"/>
        </w:rPr>
        <w:t xml:space="preserve"> format</w:t>
      </w:r>
      <w:r w:rsidR="00C31FD8">
        <w:rPr>
          <w:spacing w:val="-2"/>
        </w:rPr>
        <w:t xml:space="preserve"> </w:t>
      </w:r>
      <w:r w:rsidR="00C31FD8">
        <w:rPr>
          <w:spacing w:val="-1"/>
        </w:rPr>
        <w:t>electronic.</w:t>
      </w:r>
    </w:p>
    <w:p w:rsidR="00FE2CD4" w:rsidRDefault="001077F3">
      <w:pPr>
        <w:pStyle w:val="BodyText"/>
        <w:numPr>
          <w:ilvl w:val="0"/>
          <w:numId w:val="1"/>
        </w:numPr>
        <w:tabs>
          <w:tab w:val="left" w:pos="319"/>
        </w:tabs>
        <w:spacing w:before="2" w:line="238" w:lineRule="auto"/>
        <w:ind w:right="277" w:firstLine="0"/>
        <w:rPr>
          <w:rFonts w:cs="Calibri"/>
        </w:rPr>
      </w:pPr>
      <w:r>
        <w:rPr>
          <w:spacing w:val="-1"/>
        </w:rPr>
        <w:t>Alvin Hudson,</w:t>
      </w:r>
      <w:r>
        <w:t xml:space="preserve"> </w:t>
      </w:r>
      <w:r>
        <w:rPr>
          <w:spacing w:val="-1"/>
        </w:rPr>
        <w:t>Rex</w:t>
      </w:r>
      <w:r>
        <w:t xml:space="preserve"> </w:t>
      </w:r>
      <w:r>
        <w:rPr>
          <w:spacing w:val="-2"/>
        </w:rPr>
        <w:t>Nelson:</w:t>
      </w:r>
      <w:r>
        <w:t xml:space="preserve"> </w:t>
      </w:r>
      <w:r>
        <w:rPr>
          <w:spacing w:val="-1"/>
        </w:rPr>
        <w:t xml:space="preserve">Útban </w:t>
      </w:r>
      <w:r>
        <w:t>a</w:t>
      </w:r>
      <w:r>
        <w:rPr>
          <w:spacing w:val="-2"/>
        </w:rPr>
        <w:t xml:space="preserve"> </w:t>
      </w:r>
      <w:r>
        <w:rPr>
          <w:spacing w:val="-1"/>
        </w:rPr>
        <w:t>modern</w:t>
      </w:r>
      <w:r>
        <w:t xml:space="preserve"> </w:t>
      </w:r>
      <w:r>
        <w:rPr>
          <w:spacing w:val="-1"/>
        </w:rPr>
        <w:t>fizikához.</w:t>
      </w:r>
      <w:r>
        <w:t xml:space="preserve"> </w:t>
      </w:r>
      <w:r>
        <w:rPr>
          <w:spacing w:val="-1"/>
        </w:rPr>
        <w:t>Traducere</w:t>
      </w:r>
      <w:r>
        <w:t xml:space="preserve"> </w:t>
      </w:r>
      <w:r>
        <w:rPr>
          <w:spacing w:val="-1"/>
        </w:rPr>
        <w:t>după:</w:t>
      </w:r>
      <w:r>
        <w:rPr>
          <w:spacing w:val="-2"/>
        </w:rPr>
        <w:t xml:space="preserve"> </w:t>
      </w:r>
      <w:r>
        <w:rPr>
          <w:spacing w:val="-1"/>
        </w:rPr>
        <w:t>University Physics,</w:t>
      </w:r>
      <w:r>
        <w:t xml:space="preserve"> </w:t>
      </w:r>
      <w:r>
        <w:rPr>
          <w:spacing w:val="-1"/>
        </w:rPr>
        <w:t>Second</w:t>
      </w:r>
      <w:r>
        <w:rPr>
          <w:spacing w:val="89"/>
        </w:rPr>
        <w:t xml:space="preserve"> </w:t>
      </w:r>
      <w:r>
        <w:rPr>
          <w:spacing w:val="-1"/>
        </w:rPr>
        <w:t>Edition,</w:t>
      </w:r>
      <w:r>
        <w:t xml:space="preserve"> </w:t>
      </w:r>
      <w:r>
        <w:rPr>
          <w:spacing w:val="-1"/>
        </w:rPr>
        <w:t>Saunders</w:t>
      </w:r>
      <w:r>
        <w:rPr>
          <w:spacing w:val="-3"/>
        </w:rPr>
        <w:t xml:space="preserve"> </w:t>
      </w:r>
      <w:r>
        <w:rPr>
          <w:spacing w:val="-1"/>
        </w:rPr>
        <w:t>College</w:t>
      </w:r>
      <w:r>
        <w:rPr>
          <w:spacing w:val="-2"/>
        </w:rPr>
        <w:t xml:space="preserve"> </w:t>
      </w:r>
      <w:r>
        <w:rPr>
          <w:spacing w:val="-1"/>
        </w:rPr>
        <w:t>Publishing,</w:t>
      </w:r>
      <w:r>
        <w:t xml:space="preserve"> New </w:t>
      </w:r>
      <w:r>
        <w:rPr>
          <w:spacing w:val="-1"/>
        </w:rPr>
        <w:t>York</w:t>
      </w:r>
      <w:r>
        <w:t xml:space="preserve"> </w:t>
      </w:r>
      <w:r>
        <w:rPr>
          <w:spacing w:val="-2"/>
        </w:rPr>
        <w:t>(1990).</w:t>
      </w:r>
    </w:p>
    <w:p w:rsidR="00FE2CD4" w:rsidRDefault="001077F3">
      <w:pPr>
        <w:pStyle w:val="BodyText"/>
        <w:numPr>
          <w:ilvl w:val="0"/>
          <w:numId w:val="1"/>
        </w:numPr>
        <w:tabs>
          <w:tab w:val="left" w:pos="319"/>
        </w:tabs>
        <w:ind w:left="318" w:hanging="218"/>
        <w:rPr>
          <w:rFonts w:cs="Calibri"/>
        </w:rPr>
      </w:pPr>
      <w:r>
        <w:rPr>
          <w:spacing w:val="-1"/>
        </w:rPr>
        <w:t>Filep,</w:t>
      </w:r>
      <w:r>
        <w:t xml:space="preserve"> </w:t>
      </w:r>
      <w:r>
        <w:rPr>
          <w:spacing w:val="-1"/>
        </w:rPr>
        <w:t>E.,</w:t>
      </w:r>
      <w:r>
        <w:rPr>
          <w:spacing w:val="-3"/>
        </w:rPr>
        <w:t xml:space="preserve"> </w:t>
      </w:r>
      <w:r>
        <w:t>Néda,</w:t>
      </w:r>
      <w:r>
        <w:rPr>
          <w:spacing w:val="-1"/>
        </w:rPr>
        <w:t xml:space="preserve"> Á.:</w:t>
      </w:r>
      <w:r>
        <w:rPr>
          <w:spacing w:val="-2"/>
        </w:rPr>
        <w:t xml:space="preserve"> </w:t>
      </w:r>
      <w:r>
        <w:rPr>
          <w:spacing w:val="-1"/>
        </w:rPr>
        <w:t>Általános</w:t>
      </w:r>
      <w:r>
        <w:t xml:space="preserve"> </w:t>
      </w:r>
      <w:r>
        <w:rPr>
          <w:spacing w:val="-1"/>
        </w:rPr>
        <w:t xml:space="preserve">Fizika </w:t>
      </w:r>
      <w:r>
        <w:t xml:space="preserve">I. </w:t>
      </w:r>
      <w:r>
        <w:rPr>
          <w:spacing w:val="-1"/>
        </w:rPr>
        <w:t>Rész.</w:t>
      </w:r>
      <w:r>
        <w:rPr>
          <w:spacing w:val="49"/>
        </w:rPr>
        <w:t xml:space="preserve"> </w:t>
      </w:r>
      <w:r>
        <w:rPr>
          <w:spacing w:val="-1"/>
        </w:rPr>
        <w:t>(Fizica</w:t>
      </w:r>
      <w:r>
        <w:rPr>
          <w:spacing w:val="-3"/>
        </w:rPr>
        <w:t xml:space="preserve"> </w:t>
      </w:r>
      <w:r>
        <w:rPr>
          <w:spacing w:val="-1"/>
        </w:rPr>
        <w:t>generala partea</w:t>
      </w:r>
      <w:r>
        <w:rPr>
          <w:spacing w:val="-2"/>
        </w:rPr>
        <w:t xml:space="preserve"> </w:t>
      </w:r>
      <w:r>
        <w:t>I.).</w:t>
      </w:r>
      <w:r>
        <w:rPr>
          <w:spacing w:val="-1"/>
        </w:rPr>
        <w:t xml:space="preserve"> Ed. Abel,</w:t>
      </w:r>
      <w:r>
        <w:rPr>
          <w:spacing w:val="-5"/>
        </w:rPr>
        <w:t xml:space="preserve"> </w:t>
      </w:r>
      <w:r>
        <w:rPr>
          <w:spacing w:val="-1"/>
        </w:rPr>
        <w:t>Cluj-Napoca</w:t>
      </w:r>
      <w:r>
        <w:t xml:space="preserve"> </w:t>
      </w:r>
      <w:r>
        <w:rPr>
          <w:spacing w:val="-1"/>
        </w:rPr>
        <w:t>(2007).</w:t>
      </w:r>
    </w:p>
    <w:p w:rsidR="00FE2CD4" w:rsidRDefault="001077F3">
      <w:pPr>
        <w:pStyle w:val="BodyText"/>
        <w:numPr>
          <w:ilvl w:val="0"/>
          <w:numId w:val="1"/>
        </w:numPr>
        <w:tabs>
          <w:tab w:val="left" w:pos="319"/>
        </w:tabs>
        <w:ind w:left="318" w:hanging="218"/>
        <w:rPr>
          <w:rFonts w:cs="Calibri"/>
        </w:rPr>
      </w:pPr>
      <w:r>
        <w:rPr>
          <w:spacing w:val="-1"/>
        </w:rPr>
        <w:t>Filep,</w:t>
      </w:r>
      <w:r>
        <w:t xml:space="preserve"> </w:t>
      </w:r>
      <w:r>
        <w:rPr>
          <w:spacing w:val="-1"/>
        </w:rPr>
        <w:t>E.,</w:t>
      </w:r>
      <w:r>
        <w:rPr>
          <w:spacing w:val="-3"/>
        </w:rPr>
        <w:t xml:space="preserve"> </w:t>
      </w:r>
      <w:r>
        <w:rPr>
          <w:spacing w:val="-1"/>
        </w:rPr>
        <w:t>Néda,</w:t>
      </w:r>
      <w:r>
        <w:t xml:space="preserve"> </w:t>
      </w:r>
      <w:r>
        <w:rPr>
          <w:spacing w:val="-1"/>
        </w:rPr>
        <w:t>Á.:</w:t>
      </w:r>
      <w:r>
        <w:rPr>
          <w:spacing w:val="-2"/>
        </w:rPr>
        <w:t xml:space="preserve"> </w:t>
      </w:r>
      <w:r>
        <w:rPr>
          <w:spacing w:val="-1"/>
        </w:rPr>
        <w:t>Mechanika (Mecanica)</w:t>
      </w:r>
      <w:r>
        <w:rPr>
          <w:spacing w:val="-3"/>
        </w:rPr>
        <w:t xml:space="preserve"> </w:t>
      </w:r>
      <w:r>
        <w:rPr>
          <w:spacing w:val="-1"/>
        </w:rPr>
        <w:t>Ed.</w:t>
      </w:r>
      <w:r>
        <w:rPr>
          <w:spacing w:val="49"/>
        </w:rPr>
        <w:t xml:space="preserve"> </w:t>
      </w:r>
      <w:r>
        <w:rPr>
          <w:spacing w:val="-1"/>
        </w:rPr>
        <w:t>Abel,</w:t>
      </w:r>
      <w:r>
        <w:rPr>
          <w:spacing w:val="-5"/>
        </w:rPr>
        <w:t xml:space="preserve"> </w:t>
      </w:r>
      <w:r>
        <w:rPr>
          <w:spacing w:val="-1"/>
        </w:rPr>
        <w:t>Cluj-Napoca</w:t>
      </w:r>
      <w:r>
        <w:t xml:space="preserve"> </w:t>
      </w:r>
      <w:r>
        <w:rPr>
          <w:spacing w:val="-1"/>
        </w:rPr>
        <w:t>(2003).</w:t>
      </w:r>
    </w:p>
    <w:p w:rsidR="00FE2CD4" w:rsidRPr="00F12AAA" w:rsidRDefault="001077F3" w:rsidP="00F12AAA">
      <w:pPr>
        <w:pStyle w:val="BodyText"/>
        <w:numPr>
          <w:ilvl w:val="0"/>
          <w:numId w:val="1"/>
        </w:numPr>
        <w:tabs>
          <w:tab w:val="left" w:pos="319"/>
        </w:tabs>
        <w:ind w:left="318" w:hanging="218"/>
        <w:rPr>
          <w:rFonts w:cs="Calibri"/>
        </w:rPr>
      </w:pPr>
      <w:r>
        <w:t>Litz</w:t>
      </w:r>
      <w:r w:rsidRPr="00F12AAA">
        <w:rPr>
          <w:spacing w:val="-1"/>
        </w:rPr>
        <w:t xml:space="preserve"> József: Elektromosságtan</w:t>
      </w:r>
      <w:r w:rsidRPr="00F12AAA">
        <w:rPr>
          <w:spacing w:val="49"/>
        </w:rPr>
        <w:t xml:space="preserve"> </w:t>
      </w:r>
      <w:r>
        <w:t>és</w:t>
      </w:r>
      <w:r w:rsidRPr="00F12AAA">
        <w:rPr>
          <w:spacing w:val="-2"/>
        </w:rPr>
        <w:t xml:space="preserve"> </w:t>
      </w:r>
      <w:r w:rsidRPr="00F12AAA">
        <w:rPr>
          <w:spacing w:val="-1"/>
        </w:rPr>
        <w:t>mágnességtan,</w:t>
      </w:r>
      <w:r>
        <w:t xml:space="preserve"> </w:t>
      </w:r>
      <w:r w:rsidRPr="00F12AAA">
        <w:rPr>
          <w:spacing w:val="-1"/>
        </w:rPr>
        <w:t>Általános</w:t>
      </w:r>
      <w:r>
        <w:t xml:space="preserve"> </w:t>
      </w:r>
      <w:r w:rsidRPr="00F12AAA">
        <w:rPr>
          <w:spacing w:val="-1"/>
        </w:rPr>
        <w:t>fizika</w:t>
      </w:r>
      <w:r>
        <w:t xml:space="preserve"> II.</w:t>
      </w:r>
      <w:r w:rsidRPr="00F12AAA">
        <w:rPr>
          <w:spacing w:val="-3"/>
        </w:rPr>
        <w:t xml:space="preserve"> </w:t>
      </w:r>
      <w:r w:rsidRPr="00F12AAA">
        <w:rPr>
          <w:spacing w:val="-1"/>
        </w:rPr>
        <w:t>Műszaki</w:t>
      </w:r>
      <w:r w:rsidRPr="00F12AAA">
        <w:rPr>
          <w:spacing w:val="-3"/>
        </w:rPr>
        <w:t xml:space="preserve"> </w:t>
      </w:r>
      <w:r w:rsidRPr="00F12AAA">
        <w:rPr>
          <w:spacing w:val="-1"/>
        </w:rPr>
        <w:t>Könyvkiadó Budapest,</w:t>
      </w:r>
      <w:r w:rsidRPr="00F12AAA">
        <w:rPr>
          <w:spacing w:val="85"/>
        </w:rPr>
        <w:t xml:space="preserve"> </w:t>
      </w:r>
      <w:r w:rsidRPr="00F12AAA">
        <w:rPr>
          <w:spacing w:val="-1"/>
        </w:rPr>
        <w:t>(1998).</w:t>
      </w:r>
    </w:p>
    <w:p w:rsidR="001077F3" w:rsidRDefault="001077F3" w:rsidP="001077F3">
      <w:pPr>
        <w:pStyle w:val="BodyText"/>
        <w:tabs>
          <w:tab w:val="left" w:pos="432"/>
        </w:tabs>
        <w:ind w:left="431"/>
        <w:rPr>
          <w:spacing w:val="-2"/>
        </w:rPr>
      </w:pPr>
    </w:p>
    <w:p w:rsidR="00952F2F" w:rsidRDefault="00952F2F" w:rsidP="00AF4330">
      <w:pPr>
        <w:pStyle w:val="BodyText"/>
        <w:tabs>
          <w:tab w:val="left" w:pos="432"/>
        </w:tabs>
        <w:ind w:left="0"/>
        <w:rPr>
          <w:spacing w:val="-2"/>
        </w:rPr>
      </w:pPr>
    </w:p>
    <w:p w:rsidR="0094482C" w:rsidRDefault="00AF4330" w:rsidP="00AF4330">
      <w:pPr>
        <w:widowControl/>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4482C" w:rsidRDefault="0094482C" w:rsidP="0094482C">
      <w:pPr>
        <w:pStyle w:val="BodyText"/>
        <w:spacing w:before="38"/>
        <w:ind w:right="114"/>
        <w:jc w:val="center"/>
        <w:rPr>
          <w:spacing w:val="1"/>
        </w:rPr>
      </w:pPr>
    </w:p>
    <w:p w:rsidR="00AF4330" w:rsidRDefault="00AF4330" w:rsidP="00812C64">
      <w:pPr>
        <w:pStyle w:val="BodyText"/>
        <w:spacing w:before="38"/>
        <w:ind w:right="114"/>
        <w:jc w:val="center"/>
        <w:rPr>
          <w:b/>
          <w:i/>
          <w:spacing w:val="1"/>
          <w:sz w:val="28"/>
          <w:szCs w:val="28"/>
        </w:rPr>
      </w:pPr>
    </w:p>
    <w:p w:rsidR="0094482C" w:rsidRPr="00812C64" w:rsidRDefault="0094482C" w:rsidP="00812C64">
      <w:pPr>
        <w:pStyle w:val="BodyText"/>
        <w:spacing w:before="38"/>
        <w:ind w:right="114"/>
        <w:jc w:val="center"/>
        <w:rPr>
          <w:b/>
          <w:i/>
          <w:spacing w:val="1"/>
          <w:sz w:val="28"/>
          <w:szCs w:val="28"/>
          <w:lang w:val="ro-RO"/>
        </w:rPr>
      </w:pPr>
      <w:r w:rsidRPr="00A442CE">
        <w:rPr>
          <w:b/>
          <w:i/>
          <w:spacing w:val="1"/>
          <w:sz w:val="28"/>
          <w:szCs w:val="28"/>
        </w:rPr>
        <w:lastRenderedPageBreak/>
        <w:t>Tematica pentru Optica tehnic</w:t>
      </w:r>
      <w:r w:rsidRPr="00A442CE">
        <w:rPr>
          <w:b/>
          <w:i/>
          <w:spacing w:val="1"/>
          <w:sz w:val="28"/>
          <w:szCs w:val="28"/>
          <w:lang w:val="ro-RO"/>
        </w:rPr>
        <w:t>ă</w:t>
      </w:r>
    </w:p>
    <w:p w:rsidR="00A442CE" w:rsidRDefault="00A442CE" w:rsidP="00A442CE">
      <w:pPr>
        <w:pStyle w:val="BodyText"/>
        <w:spacing w:before="38"/>
        <w:ind w:right="114"/>
        <w:rPr>
          <w:i/>
          <w:lang w:val="ro-RO"/>
        </w:rPr>
      </w:pPr>
    </w:p>
    <w:p w:rsidR="00812C64" w:rsidRDefault="0094482C" w:rsidP="00A442CE">
      <w:pPr>
        <w:pStyle w:val="BodyText"/>
        <w:spacing w:before="38"/>
        <w:ind w:right="114"/>
        <w:rPr>
          <w:lang w:val="ro-RO"/>
        </w:rPr>
      </w:pPr>
      <w:r w:rsidRPr="00BA7A1C">
        <w:rPr>
          <w:i/>
          <w:lang w:val="ro-RO"/>
        </w:rPr>
        <w:t>Noţiuni de bază despre originea şi natura radiaţiei electromagnetice</w:t>
      </w:r>
      <w:r w:rsidR="00812C64">
        <w:rPr>
          <w:lang w:val="ro-RO"/>
        </w:rPr>
        <w:t xml:space="preserve">. </w:t>
      </w:r>
    </w:p>
    <w:p w:rsidR="0094482C" w:rsidRDefault="0094482C" w:rsidP="00A442CE">
      <w:pPr>
        <w:pStyle w:val="BodyText"/>
        <w:spacing w:before="38"/>
        <w:ind w:right="114"/>
        <w:rPr>
          <w:lang w:val="ro-RO"/>
        </w:rPr>
      </w:pPr>
      <w:r w:rsidRPr="00BA7A1C">
        <w:rPr>
          <w:lang w:val="ro-RO"/>
        </w:rPr>
        <w:t>Ecu</w:t>
      </w:r>
      <w:r w:rsidR="00A442CE">
        <w:rPr>
          <w:lang w:val="ro-RO"/>
        </w:rPr>
        <w:t>a</w:t>
      </w:r>
      <w:r w:rsidRPr="00BA7A1C">
        <w:rPr>
          <w:lang w:val="ro-RO"/>
        </w:rPr>
        <w:t>ţia undei electromagnetice. Spectrul optic al radiaţiei electromagnetice. Fundamentul teoretic a</w:t>
      </w:r>
      <w:r w:rsidR="00812C64">
        <w:rPr>
          <w:lang w:val="ro-RO"/>
        </w:rPr>
        <w:t xml:space="preserve">l emisiei radiaţiei spectrale. </w:t>
      </w:r>
      <w:r w:rsidRPr="00BA7A1C">
        <w:rPr>
          <w:lang w:val="ro-RO"/>
        </w:rPr>
        <w:t xml:space="preserve">Excitarea emisiei optice. Surse optice cu excitaţie termică. Surse optice cu excitaţie electrică. </w:t>
      </w:r>
      <w:r w:rsidR="00A442CE">
        <w:rPr>
          <w:lang w:val="ro-RO"/>
        </w:rPr>
        <w:t>Legi</w:t>
      </w:r>
      <w:r w:rsidRPr="00BA7A1C">
        <w:rPr>
          <w:lang w:val="ro-RO"/>
        </w:rPr>
        <w:t>le radiaţiei termice. Mărimi şi unităţi fotomet</w:t>
      </w:r>
      <w:r w:rsidR="00A442CE">
        <w:rPr>
          <w:lang w:val="ro-RO"/>
        </w:rPr>
        <w:t>rice, respectiv energetice. Leg</w:t>
      </w:r>
      <w:r w:rsidRPr="00BA7A1C">
        <w:rPr>
          <w:lang w:val="ro-RO"/>
        </w:rPr>
        <w:t>ile fotometriei. Detectori de radiaţie optică. Sensibilitatea spectrală a detectorilor de radiaţie. Ochiul uman şi vederea optică. Sensibilitatea spectrală a ochiului</w:t>
      </w:r>
      <w:r w:rsidR="00A442CE">
        <w:rPr>
          <w:lang w:val="ro-RO"/>
        </w:rPr>
        <w:t xml:space="preserve"> uman</w:t>
      </w:r>
      <w:r w:rsidRPr="00BA7A1C">
        <w:rPr>
          <w:lang w:val="ro-RO"/>
        </w:rPr>
        <w:t>.</w:t>
      </w:r>
    </w:p>
    <w:p w:rsidR="00A442CE" w:rsidRDefault="00A442CE" w:rsidP="0094482C">
      <w:pPr>
        <w:pStyle w:val="BodyText"/>
        <w:spacing w:before="38"/>
        <w:ind w:right="114"/>
        <w:rPr>
          <w:rFonts w:ascii="Times New Roman" w:hAnsi="Times New Roman"/>
          <w:i/>
          <w:lang w:val="ro-RO"/>
        </w:rPr>
      </w:pPr>
    </w:p>
    <w:p w:rsidR="00812C64"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Legile de bază ale opticii geometrice</w:t>
      </w:r>
      <w:r w:rsidRPr="00BA7A1C">
        <w:rPr>
          <w:rFonts w:ascii="Times New Roman" w:hAnsi="Times New Roman"/>
          <w:lang w:val="ro-RO"/>
        </w:rPr>
        <w:t xml:space="preserve">. </w:t>
      </w: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lang w:val="ro-RO"/>
        </w:rPr>
        <w:t>Propagarea luminii. Raza de lumină. Legile reflexiei şi refracţiei luminii. Principiul lui Fermat. Reflexia internă totală. Reflexia totală în fibre optice. Caracteristici optice ale fibrelor optice. Tehnologia obţinerii fibrelor optice. Cabluri optice. Transmisia informaţiei prin ghiduri de unde.</w:t>
      </w:r>
    </w:p>
    <w:p w:rsidR="00A442CE" w:rsidRDefault="00A442CE" w:rsidP="0094482C">
      <w:pPr>
        <w:pStyle w:val="BodyText"/>
        <w:spacing w:before="38"/>
        <w:ind w:right="114"/>
        <w:rPr>
          <w:rFonts w:ascii="Times New Roman" w:hAnsi="Times New Roman"/>
          <w:i/>
          <w:lang w:val="ro-RO"/>
        </w:rPr>
      </w:pPr>
    </w:p>
    <w:p w:rsidR="00812C64"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Componente optice ale aparatelor şi sistemelor optice</w:t>
      </w:r>
      <w:r w:rsidRPr="00BA7A1C">
        <w:rPr>
          <w:rFonts w:ascii="Times New Roman" w:hAnsi="Times New Roman"/>
          <w:lang w:val="ro-RO"/>
        </w:rPr>
        <w:t xml:space="preserve">. </w:t>
      </w: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lang w:val="ro-RO"/>
        </w:rPr>
        <w:t>Lame plan-paralele, divizoa</w:t>
      </w:r>
      <w:r w:rsidR="00824BCE">
        <w:rPr>
          <w:rFonts w:ascii="Times New Roman" w:hAnsi="Times New Roman"/>
          <w:lang w:val="ro-RO"/>
        </w:rPr>
        <w:t>re de fascicule, oglinzi plane.</w:t>
      </w:r>
      <w:r w:rsidRPr="00BA7A1C">
        <w:rPr>
          <w:rFonts w:ascii="Times New Roman" w:hAnsi="Times New Roman"/>
          <w:lang w:val="ro-RO"/>
        </w:rPr>
        <w:t xml:space="preserve"> Prisme</w:t>
      </w:r>
      <w:r w:rsidR="00812C64">
        <w:rPr>
          <w:rFonts w:ascii="Times New Roman" w:hAnsi="Times New Roman"/>
          <w:lang w:val="ro-RO"/>
        </w:rPr>
        <w:t xml:space="preserve"> optice, dispersia luminii. Pris</w:t>
      </w:r>
      <w:r w:rsidRPr="00BA7A1C">
        <w:rPr>
          <w:rFonts w:ascii="Times New Roman" w:hAnsi="Times New Roman"/>
          <w:lang w:val="ro-RO"/>
        </w:rPr>
        <w:t xml:space="preserve">me optice simple şi </w:t>
      </w:r>
      <w:r w:rsidR="00824BCE">
        <w:rPr>
          <w:rFonts w:ascii="Times New Roman" w:hAnsi="Times New Roman"/>
          <w:lang w:val="ro-RO"/>
        </w:rPr>
        <w:t>prisme speciale.</w:t>
      </w:r>
      <w:r w:rsidRPr="00BA7A1C">
        <w:rPr>
          <w:rFonts w:ascii="Times New Roman" w:hAnsi="Times New Roman"/>
          <w:lang w:val="ro-RO"/>
        </w:rPr>
        <w:t xml:space="preserve"> Dioptrul sferic. </w:t>
      </w:r>
      <w:r w:rsidR="00824BCE">
        <w:rPr>
          <w:rFonts w:ascii="Times New Roman" w:hAnsi="Times New Roman"/>
          <w:lang w:val="ro-RO"/>
        </w:rPr>
        <w:t>Legea dioptrului sferic în aproximația lui Abb</w:t>
      </w:r>
      <w:r w:rsidR="00824BCE">
        <w:rPr>
          <w:rFonts w:ascii="Times New Roman" w:hAnsi="Times New Roman"/>
          <w:lang w:val="hu-HU"/>
        </w:rPr>
        <w:t xml:space="preserve">é. </w:t>
      </w:r>
      <w:r w:rsidRPr="00BA7A1C">
        <w:rPr>
          <w:rFonts w:ascii="Times New Roman" w:hAnsi="Times New Roman"/>
          <w:lang w:val="ro-RO"/>
        </w:rPr>
        <w:t xml:space="preserve">Lentile </w:t>
      </w:r>
      <w:r w:rsidR="00E75771">
        <w:rPr>
          <w:rFonts w:ascii="Times New Roman" w:hAnsi="Times New Roman"/>
          <w:lang w:val="ro-RO"/>
        </w:rPr>
        <w:t xml:space="preserve">optice simple: formarea imaginii în lentile simple convergente și lentile divergente. Formarea imaginii în </w:t>
      </w:r>
      <w:r w:rsidRPr="00BA7A1C">
        <w:rPr>
          <w:rFonts w:ascii="Times New Roman" w:hAnsi="Times New Roman"/>
          <w:lang w:val="ro-RO"/>
        </w:rPr>
        <w:t>oglinzi sferice</w:t>
      </w:r>
      <w:r w:rsidR="00E75771">
        <w:rPr>
          <w:rFonts w:ascii="Times New Roman" w:hAnsi="Times New Roman"/>
          <w:lang w:val="ro-RO"/>
        </w:rPr>
        <w:t xml:space="preserve"> concave și convexe</w:t>
      </w:r>
      <w:r w:rsidRPr="00BA7A1C">
        <w:rPr>
          <w:rFonts w:ascii="Times New Roman" w:hAnsi="Times New Roman"/>
          <w:lang w:val="ro-RO"/>
        </w:rPr>
        <w:t xml:space="preserve">. </w:t>
      </w:r>
      <w:r w:rsidR="00824BCE">
        <w:rPr>
          <w:rFonts w:ascii="Times New Roman" w:hAnsi="Times New Roman"/>
          <w:lang w:val="ro-RO"/>
        </w:rPr>
        <w:t xml:space="preserve">Definirea </w:t>
      </w:r>
      <w:r w:rsidR="00E75771">
        <w:rPr>
          <w:rFonts w:ascii="Times New Roman" w:hAnsi="Times New Roman"/>
          <w:lang w:val="ro-RO"/>
        </w:rPr>
        <w:t>naturii și caracteristicilor</w:t>
      </w:r>
      <w:r w:rsidR="00824BCE">
        <w:rPr>
          <w:rFonts w:ascii="Times New Roman" w:hAnsi="Times New Roman"/>
          <w:lang w:val="ro-RO"/>
        </w:rPr>
        <w:t xml:space="preserve"> </w:t>
      </w:r>
      <w:r w:rsidR="00E75771">
        <w:rPr>
          <w:rFonts w:ascii="Times New Roman" w:hAnsi="Times New Roman"/>
          <w:lang w:val="ro-RO"/>
        </w:rPr>
        <w:t>imaginilor</w:t>
      </w:r>
      <w:r w:rsidR="00812C64">
        <w:rPr>
          <w:rFonts w:ascii="Times New Roman" w:hAnsi="Times New Roman"/>
          <w:lang w:val="ro-RO"/>
        </w:rPr>
        <w:t xml:space="preserve"> </w:t>
      </w:r>
      <w:r w:rsidR="00824BCE">
        <w:rPr>
          <w:rFonts w:ascii="Times New Roman" w:hAnsi="Times New Roman"/>
          <w:lang w:val="ro-RO"/>
        </w:rPr>
        <w:t xml:space="preserve">formate </w:t>
      </w:r>
      <w:r w:rsidR="00812C64">
        <w:rPr>
          <w:rFonts w:ascii="Times New Roman" w:hAnsi="Times New Roman"/>
          <w:lang w:val="ro-RO"/>
        </w:rPr>
        <w:t xml:space="preserve">în </w:t>
      </w:r>
      <w:r w:rsidR="00824BCE">
        <w:rPr>
          <w:rFonts w:ascii="Times New Roman" w:hAnsi="Times New Roman"/>
          <w:lang w:val="ro-RO"/>
        </w:rPr>
        <w:t xml:space="preserve">diverse </w:t>
      </w:r>
      <w:r w:rsidR="00812C64">
        <w:rPr>
          <w:rFonts w:ascii="Times New Roman" w:hAnsi="Times New Roman"/>
          <w:lang w:val="ro-RO"/>
        </w:rPr>
        <w:t>elemente optice</w:t>
      </w:r>
      <w:r w:rsidR="00E75771">
        <w:rPr>
          <w:rFonts w:ascii="Times New Roman" w:hAnsi="Times New Roman"/>
          <w:lang w:val="ro-RO"/>
        </w:rPr>
        <w:t xml:space="preserve"> simple</w:t>
      </w:r>
      <w:r w:rsidRPr="00BA7A1C">
        <w:rPr>
          <w:rFonts w:ascii="Times New Roman" w:hAnsi="Times New Roman"/>
          <w:lang w:val="ro-RO"/>
        </w:rPr>
        <w:t>. Aberaţii optice: aberaţia sferică, aberaţia cromatică, astigmati</w:t>
      </w:r>
      <w:r w:rsidR="00824BCE">
        <w:rPr>
          <w:rFonts w:ascii="Times New Roman" w:hAnsi="Times New Roman"/>
          <w:lang w:val="ro-RO"/>
        </w:rPr>
        <w:t>smul, distorsiunea imaginii</w:t>
      </w:r>
      <w:r w:rsidRPr="00BA7A1C">
        <w:rPr>
          <w:rFonts w:ascii="Times New Roman" w:hAnsi="Times New Roman"/>
          <w:lang w:val="ro-RO"/>
        </w:rPr>
        <w:t>. Imagini stigmatice. Corijarea aberaţiilor</w:t>
      </w:r>
      <w:r w:rsidR="00824BCE">
        <w:rPr>
          <w:rFonts w:ascii="Times New Roman" w:hAnsi="Times New Roman"/>
          <w:lang w:val="ro-RO"/>
        </w:rPr>
        <w:t xml:space="preserve"> optice</w:t>
      </w:r>
      <w:r w:rsidRPr="00BA7A1C">
        <w:rPr>
          <w:rFonts w:ascii="Times New Roman" w:hAnsi="Times New Roman"/>
          <w:lang w:val="ro-RO"/>
        </w:rPr>
        <w:t>.</w:t>
      </w:r>
    </w:p>
    <w:p w:rsidR="00A442CE" w:rsidRDefault="00A442CE" w:rsidP="0094482C">
      <w:pPr>
        <w:pStyle w:val="BodyText"/>
        <w:spacing w:before="38"/>
        <w:ind w:right="114"/>
        <w:rPr>
          <w:rFonts w:ascii="Times New Roman" w:hAnsi="Times New Roman"/>
          <w:i/>
          <w:lang w:val="ro-RO"/>
        </w:rPr>
      </w:pPr>
    </w:p>
    <w:p w:rsidR="0094482C" w:rsidRDefault="0094482C" w:rsidP="00B17B31">
      <w:pPr>
        <w:pStyle w:val="BodyText"/>
        <w:spacing w:before="38"/>
        <w:ind w:right="114"/>
        <w:rPr>
          <w:rFonts w:ascii="Times New Roman" w:hAnsi="Times New Roman"/>
          <w:lang w:val="ro-RO"/>
        </w:rPr>
      </w:pPr>
      <w:r w:rsidRPr="00BA7A1C">
        <w:rPr>
          <w:rFonts w:ascii="Times New Roman" w:hAnsi="Times New Roman"/>
          <w:i/>
          <w:lang w:val="ro-RO"/>
        </w:rPr>
        <w:t>Aparate optice simple</w:t>
      </w:r>
      <w:r w:rsidR="00BB0A1F">
        <w:rPr>
          <w:rFonts w:ascii="Times New Roman" w:hAnsi="Times New Roman"/>
          <w:i/>
          <w:lang w:val="ro-RO"/>
        </w:rPr>
        <w:t xml:space="preserve"> de vizualizare</w:t>
      </w:r>
      <w:r w:rsidRPr="00BA7A1C">
        <w:rPr>
          <w:rFonts w:ascii="Times New Roman" w:hAnsi="Times New Roman"/>
          <w:i/>
          <w:lang w:val="ro-RO"/>
        </w:rPr>
        <w:t xml:space="preserve">. </w:t>
      </w:r>
      <w:r w:rsidRPr="00BA7A1C">
        <w:rPr>
          <w:rFonts w:ascii="Times New Roman" w:hAnsi="Times New Roman"/>
          <w:lang w:val="ro-RO"/>
        </w:rPr>
        <w:t xml:space="preserve">Lupa optică. </w:t>
      </w:r>
      <w:r w:rsidR="00824BCE" w:rsidRPr="00BA7A1C">
        <w:rPr>
          <w:rFonts w:ascii="Times New Roman" w:hAnsi="Times New Roman"/>
          <w:i/>
          <w:lang w:val="ro-RO"/>
        </w:rPr>
        <w:t>Aparate optice compuse</w:t>
      </w:r>
      <w:r w:rsidR="00BB0A1F">
        <w:rPr>
          <w:rFonts w:ascii="Times New Roman" w:hAnsi="Times New Roman"/>
          <w:i/>
          <w:lang w:val="ro-RO"/>
        </w:rPr>
        <w:t xml:space="preserve"> de vizualizare</w:t>
      </w:r>
      <w:r w:rsidR="00824BCE" w:rsidRPr="00BA7A1C">
        <w:rPr>
          <w:rFonts w:ascii="Times New Roman" w:hAnsi="Times New Roman"/>
          <w:i/>
          <w:lang w:val="ro-RO"/>
        </w:rPr>
        <w:t>.</w:t>
      </w:r>
      <w:r w:rsidR="00824BCE" w:rsidRPr="00BA7A1C">
        <w:rPr>
          <w:rFonts w:ascii="Times New Roman" w:hAnsi="Times New Roman"/>
          <w:lang w:val="ro-RO"/>
        </w:rPr>
        <w:t xml:space="preserve"> </w:t>
      </w:r>
      <w:r w:rsidR="00191B4F">
        <w:rPr>
          <w:rFonts w:ascii="Times New Roman" w:hAnsi="Times New Roman"/>
          <w:lang w:val="ro-RO"/>
        </w:rPr>
        <w:t>M</w:t>
      </w:r>
      <w:r w:rsidR="00BB0A1F">
        <w:rPr>
          <w:rFonts w:ascii="Times New Roman" w:hAnsi="Times New Roman"/>
          <w:lang w:val="ro-RO"/>
        </w:rPr>
        <w:t xml:space="preserve">icroscopul optic. </w:t>
      </w:r>
      <w:r w:rsidR="00191B4F">
        <w:rPr>
          <w:rFonts w:ascii="Times New Roman" w:hAnsi="Times New Roman"/>
          <w:lang w:val="ro-RO"/>
        </w:rPr>
        <w:t xml:space="preserve">Formarea imaginii în microscopul optic și caracterizarea proprietăților. </w:t>
      </w:r>
      <w:r w:rsidR="00BB0A1F" w:rsidRPr="00BB0A1F">
        <w:rPr>
          <w:rFonts w:ascii="Times New Roman" w:hAnsi="Times New Roman"/>
          <w:i/>
          <w:lang w:val="ro-RO"/>
        </w:rPr>
        <w:t>Aparate optice de analiză</w:t>
      </w:r>
      <w:r w:rsidR="00BB0A1F" w:rsidRPr="00BA7A1C">
        <w:rPr>
          <w:rFonts w:ascii="Times New Roman" w:hAnsi="Times New Roman"/>
          <w:lang w:val="ro-RO"/>
        </w:rPr>
        <w:t xml:space="preserve">. </w:t>
      </w:r>
      <w:r w:rsidR="007C087B">
        <w:rPr>
          <w:rFonts w:ascii="Times New Roman" w:hAnsi="Times New Roman"/>
          <w:lang w:val="ro-RO"/>
        </w:rPr>
        <w:t>Construcția s</w:t>
      </w:r>
      <w:r w:rsidR="00BB0A1F">
        <w:rPr>
          <w:rFonts w:ascii="Times New Roman" w:hAnsi="Times New Roman"/>
          <w:lang w:val="ro-RO"/>
        </w:rPr>
        <w:t>pectroscopul</w:t>
      </w:r>
      <w:r w:rsidR="007C087B">
        <w:rPr>
          <w:rFonts w:ascii="Times New Roman" w:hAnsi="Times New Roman"/>
          <w:lang w:val="ro-RO"/>
        </w:rPr>
        <w:t>ui</w:t>
      </w:r>
      <w:r w:rsidR="00824BCE">
        <w:rPr>
          <w:rFonts w:ascii="Times New Roman" w:hAnsi="Times New Roman"/>
          <w:lang w:val="ro-RO"/>
        </w:rPr>
        <w:t xml:space="preserve"> optic. </w:t>
      </w:r>
      <w:r w:rsidR="00BB0A1F" w:rsidRPr="00BA7A1C">
        <w:rPr>
          <w:rFonts w:ascii="Times New Roman" w:hAnsi="Times New Roman"/>
          <w:lang w:val="ro-RO"/>
        </w:rPr>
        <w:t xml:space="preserve">Colimatorul. </w:t>
      </w:r>
      <w:r w:rsidRPr="00BA7A1C">
        <w:rPr>
          <w:rFonts w:ascii="Times New Roman" w:hAnsi="Times New Roman"/>
          <w:lang w:val="ro-RO"/>
        </w:rPr>
        <w:t xml:space="preserve">Goniometrul. Aparate optice de </w:t>
      </w:r>
      <w:r w:rsidR="00E75771">
        <w:rPr>
          <w:rFonts w:ascii="Times New Roman" w:hAnsi="Times New Roman"/>
          <w:lang w:val="ro-RO"/>
        </w:rPr>
        <w:t xml:space="preserve">observare </w:t>
      </w:r>
      <w:r w:rsidR="00FB44CE">
        <w:rPr>
          <w:rFonts w:ascii="Times New Roman" w:hAnsi="Times New Roman"/>
          <w:lang w:val="ro-RO"/>
        </w:rPr>
        <w:t xml:space="preserve"> </w:t>
      </w:r>
      <w:r w:rsidR="00E75771">
        <w:rPr>
          <w:rFonts w:ascii="Times New Roman" w:hAnsi="Times New Roman"/>
          <w:lang w:val="ro-RO"/>
        </w:rPr>
        <w:t xml:space="preserve">și măsurare </w:t>
      </w:r>
      <w:r w:rsidR="00FB44CE">
        <w:rPr>
          <w:rFonts w:ascii="Times New Roman" w:hAnsi="Times New Roman"/>
          <w:lang w:val="ro-RO"/>
        </w:rPr>
        <w:t>a obiectelor terestre</w:t>
      </w:r>
      <w:r w:rsidR="00BB0A1F">
        <w:rPr>
          <w:rFonts w:ascii="Times New Roman" w:hAnsi="Times New Roman"/>
          <w:lang w:val="ro-RO"/>
        </w:rPr>
        <w:t xml:space="preserve">: </w:t>
      </w:r>
      <w:r w:rsidR="00E75771">
        <w:rPr>
          <w:rFonts w:ascii="Times New Roman" w:hAnsi="Times New Roman"/>
          <w:lang w:val="ro-RO"/>
        </w:rPr>
        <w:t xml:space="preserve">periscopul, </w:t>
      </w:r>
      <w:r w:rsidR="00BB0A1F">
        <w:rPr>
          <w:rFonts w:ascii="Times New Roman" w:hAnsi="Times New Roman"/>
          <w:lang w:val="ro-RO"/>
        </w:rPr>
        <w:t xml:space="preserve">luneta, binoclul, teodolitul. </w:t>
      </w:r>
      <w:r w:rsidR="00FB44CE" w:rsidRPr="00BA7A1C">
        <w:rPr>
          <w:rFonts w:ascii="Times New Roman" w:hAnsi="Times New Roman"/>
          <w:lang w:val="ro-RO"/>
        </w:rPr>
        <w:t xml:space="preserve">Aparate de </w:t>
      </w:r>
      <w:r w:rsidR="00793CA0">
        <w:rPr>
          <w:rFonts w:ascii="Times New Roman" w:hAnsi="Times New Roman"/>
          <w:lang w:val="ro-RO"/>
        </w:rPr>
        <w:t>vizualizare</w:t>
      </w:r>
      <w:r w:rsidR="00E75771">
        <w:rPr>
          <w:rFonts w:ascii="Times New Roman" w:hAnsi="Times New Roman"/>
          <w:lang w:val="ro-RO"/>
        </w:rPr>
        <w:t xml:space="preserve"> </w:t>
      </w:r>
      <w:r w:rsidR="00FB44CE">
        <w:rPr>
          <w:rFonts w:ascii="Times New Roman" w:hAnsi="Times New Roman"/>
          <w:lang w:val="ro-RO"/>
        </w:rPr>
        <w:t>a obiectelor astronomice:</w:t>
      </w:r>
      <w:r w:rsidR="00E75771">
        <w:rPr>
          <w:rFonts w:ascii="Times New Roman" w:hAnsi="Times New Roman"/>
          <w:lang w:val="ro-RO"/>
        </w:rPr>
        <w:t xml:space="preserve"> </w:t>
      </w:r>
      <w:r w:rsidR="00191B4F">
        <w:rPr>
          <w:rFonts w:ascii="Times New Roman" w:hAnsi="Times New Roman"/>
          <w:lang w:val="ro-RO"/>
        </w:rPr>
        <w:t>t</w:t>
      </w:r>
      <w:r w:rsidR="00793CA0">
        <w:rPr>
          <w:rFonts w:ascii="Times New Roman" w:hAnsi="Times New Roman"/>
          <w:lang w:val="ro-RO"/>
        </w:rPr>
        <w:t xml:space="preserve">elescopul. Aparate </w:t>
      </w:r>
      <w:r w:rsidRPr="00BA7A1C">
        <w:rPr>
          <w:rFonts w:ascii="Times New Roman" w:hAnsi="Times New Roman"/>
          <w:lang w:val="ro-RO"/>
        </w:rPr>
        <w:t>optoelectronice cu înregistrarea imaginii. Aparatul fotografic</w:t>
      </w:r>
      <w:r w:rsidR="00793CA0">
        <w:rPr>
          <w:rFonts w:ascii="Times New Roman" w:hAnsi="Times New Roman"/>
          <w:lang w:val="ro-RO"/>
        </w:rPr>
        <w:t xml:space="preserve">. </w:t>
      </w:r>
      <w:r w:rsidR="00793CA0" w:rsidRPr="00BA7A1C">
        <w:rPr>
          <w:rFonts w:ascii="Times New Roman" w:hAnsi="Times New Roman"/>
          <w:lang w:val="ro-RO"/>
        </w:rPr>
        <w:t>Imagini optice digitalizate.</w:t>
      </w:r>
    </w:p>
    <w:p w:rsidR="00A442CE" w:rsidRDefault="00A442CE" w:rsidP="0094482C">
      <w:pPr>
        <w:pStyle w:val="BodyText"/>
        <w:spacing w:before="38"/>
        <w:ind w:right="114"/>
        <w:rPr>
          <w:rFonts w:ascii="Times New Roman" w:hAnsi="Times New Roman"/>
          <w:i/>
          <w:lang w:val="ro-RO"/>
        </w:rPr>
      </w:pPr>
    </w:p>
    <w:p w:rsidR="0094482C" w:rsidRDefault="0094482C" w:rsidP="0094482C">
      <w:pPr>
        <w:pStyle w:val="BodyText"/>
        <w:spacing w:before="38"/>
        <w:ind w:right="114"/>
        <w:rPr>
          <w:rFonts w:ascii="Times New Roman" w:hAnsi="Times New Roman"/>
          <w:lang w:val="ro-RO"/>
        </w:rPr>
      </w:pPr>
      <w:r w:rsidRPr="00BA7A1C">
        <w:rPr>
          <w:rFonts w:ascii="Times New Roman" w:hAnsi="Times New Roman"/>
          <w:i/>
          <w:lang w:val="ro-RO"/>
        </w:rPr>
        <w:t>Interacţiunea radiaţiei optice cu materia</w:t>
      </w:r>
      <w:r w:rsidRPr="00BA7A1C">
        <w:rPr>
          <w:rFonts w:ascii="Times New Roman" w:hAnsi="Times New Roman"/>
          <w:lang w:val="ro-RO"/>
        </w:rPr>
        <w:t>. Absorbţia şi difuzia radiaţiei. Natura duală a luminii. Limitele teoriei corpusculare, respectiv teoriei ondulatorii. Efecte fotonice cuantice</w:t>
      </w:r>
      <w:r w:rsidRPr="00BA7A1C">
        <w:rPr>
          <w:rFonts w:ascii="Times New Roman" w:hAnsi="Times New Roman"/>
          <w:i/>
          <w:lang w:val="ro-RO"/>
        </w:rPr>
        <w:t>.</w:t>
      </w:r>
      <w:r w:rsidRPr="00BA7A1C">
        <w:rPr>
          <w:rFonts w:ascii="Times New Roman" w:hAnsi="Times New Roman"/>
          <w:lang w:val="ro-RO"/>
        </w:rPr>
        <w:t xml:space="preserve"> Efectul fotoelectric interior şi </w:t>
      </w:r>
      <w:r w:rsidR="00793CA0">
        <w:rPr>
          <w:rFonts w:ascii="Times New Roman" w:hAnsi="Times New Roman"/>
          <w:lang w:val="ro-RO"/>
        </w:rPr>
        <w:t xml:space="preserve">efectul fotoelectric </w:t>
      </w:r>
      <w:r w:rsidRPr="00BA7A1C">
        <w:rPr>
          <w:rFonts w:ascii="Times New Roman" w:hAnsi="Times New Roman"/>
          <w:lang w:val="ro-RO"/>
        </w:rPr>
        <w:t xml:space="preserve">exterior. Excitarea şi emisia stimulată a radiaţiei coerente. </w:t>
      </w:r>
      <w:r w:rsidR="00793CA0">
        <w:rPr>
          <w:rFonts w:ascii="Times New Roman" w:hAnsi="Times New Roman"/>
          <w:lang w:val="ro-RO"/>
        </w:rPr>
        <w:t>Radiația</w:t>
      </w:r>
      <w:r w:rsidRPr="00BA7A1C">
        <w:rPr>
          <w:rFonts w:ascii="Times New Roman" w:hAnsi="Times New Roman"/>
          <w:lang w:val="ro-RO"/>
        </w:rPr>
        <w:t xml:space="preserve"> laser </w:t>
      </w:r>
      <w:r w:rsidR="00793CA0">
        <w:rPr>
          <w:rFonts w:ascii="Times New Roman" w:hAnsi="Times New Roman"/>
          <w:lang w:val="ro-RO"/>
        </w:rPr>
        <w:t xml:space="preserve">cu emisie continuă și </w:t>
      </w:r>
      <w:r w:rsidRPr="00BA7A1C">
        <w:rPr>
          <w:rFonts w:ascii="Times New Roman" w:hAnsi="Times New Roman"/>
          <w:lang w:val="ro-RO"/>
        </w:rPr>
        <w:t xml:space="preserve">emisie în pulsuri. </w:t>
      </w:r>
      <w:r w:rsidR="007C087B" w:rsidRPr="00BA7A1C">
        <w:rPr>
          <w:rFonts w:ascii="Times New Roman" w:hAnsi="Times New Roman"/>
          <w:lang w:val="ro-RO"/>
        </w:rPr>
        <w:t>Efectul laser.</w:t>
      </w:r>
      <w:r w:rsidR="007C087B">
        <w:rPr>
          <w:rFonts w:ascii="Times New Roman" w:hAnsi="Times New Roman"/>
          <w:lang w:val="ro-RO"/>
        </w:rPr>
        <w:t xml:space="preserve"> </w:t>
      </w:r>
      <w:r w:rsidR="00793CA0">
        <w:rPr>
          <w:rFonts w:ascii="Times New Roman" w:hAnsi="Times New Roman"/>
          <w:lang w:val="ro-RO"/>
        </w:rPr>
        <w:t>Noţiuni opto-electronice: e</w:t>
      </w:r>
      <w:r w:rsidRPr="00BA7A1C">
        <w:rPr>
          <w:rFonts w:ascii="Times New Roman" w:hAnsi="Times New Roman"/>
          <w:lang w:val="ro-RO"/>
        </w:rPr>
        <w:t xml:space="preserve">fecte magneto-optice, </w:t>
      </w:r>
      <w:r w:rsidR="00793CA0">
        <w:rPr>
          <w:rFonts w:ascii="Times New Roman" w:hAnsi="Times New Roman"/>
          <w:lang w:val="ro-RO"/>
        </w:rPr>
        <w:t xml:space="preserve">efecte </w:t>
      </w:r>
      <w:r w:rsidRPr="00BA7A1C">
        <w:rPr>
          <w:rFonts w:ascii="Times New Roman" w:hAnsi="Times New Roman"/>
          <w:lang w:val="ro-RO"/>
        </w:rPr>
        <w:t>electro-op</w:t>
      </w:r>
      <w:r w:rsidR="00B17B31">
        <w:rPr>
          <w:rFonts w:ascii="Times New Roman" w:hAnsi="Times New Roman"/>
          <w:lang w:val="ro-RO"/>
        </w:rPr>
        <w:t xml:space="preserve">tice. </w:t>
      </w:r>
    </w:p>
    <w:p w:rsidR="00A442CE" w:rsidRDefault="00A442CE" w:rsidP="0094482C">
      <w:pPr>
        <w:pStyle w:val="BodyText"/>
        <w:spacing w:before="38"/>
        <w:ind w:right="114"/>
        <w:rPr>
          <w:rFonts w:ascii="Times New Roman" w:hAnsi="Times New Roman"/>
          <w:i/>
          <w:lang w:val="ro-RO"/>
        </w:rPr>
      </w:pPr>
    </w:p>
    <w:p w:rsidR="00A442CE" w:rsidRDefault="00A442CE" w:rsidP="0094482C">
      <w:pPr>
        <w:pStyle w:val="BodyText"/>
        <w:spacing w:before="38"/>
        <w:ind w:right="114"/>
        <w:rPr>
          <w:rFonts w:ascii="Times New Roman" w:hAnsi="Times New Roman"/>
          <w:lang w:val="ro-RO"/>
        </w:rPr>
      </w:pPr>
      <w:r w:rsidRPr="00BA7A1C">
        <w:rPr>
          <w:rFonts w:ascii="Times New Roman" w:hAnsi="Times New Roman"/>
          <w:i/>
          <w:lang w:val="ro-RO"/>
        </w:rPr>
        <w:t>Noţiuni de bază din optica ondulatorie</w:t>
      </w:r>
      <w:r w:rsidRPr="00BA7A1C">
        <w:rPr>
          <w:rFonts w:ascii="Times New Roman" w:hAnsi="Times New Roman"/>
          <w:lang w:val="ro-RO"/>
        </w:rPr>
        <w:t>. Interferenţa optică. Aparate interferenţiale. Aparate interferenţ</w:t>
      </w:r>
      <w:r w:rsidR="00793CA0">
        <w:rPr>
          <w:rFonts w:ascii="Times New Roman" w:hAnsi="Times New Roman"/>
          <w:lang w:val="ro-RO"/>
        </w:rPr>
        <w:t>iale tip Michelson</w:t>
      </w:r>
      <w:r w:rsidRPr="00BA7A1C">
        <w:rPr>
          <w:rFonts w:ascii="Times New Roman" w:hAnsi="Times New Roman"/>
          <w:lang w:val="ro-RO"/>
        </w:rPr>
        <w:t xml:space="preserve">. Filtre interferenţiale. Difracţia luminii. </w:t>
      </w:r>
      <w:r w:rsidR="00793CA0" w:rsidRPr="00BA7A1C">
        <w:rPr>
          <w:rFonts w:ascii="Times New Roman" w:hAnsi="Times New Roman"/>
          <w:lang w:val="ro-RO"/>
        </w:rPr>
        <w:t xml:space="preserve">Aparate </w:t>
      </w:r>
      <w:r w:rsidR="00793CA0">
        <w:rPr>
          <w:rFonts w:ascii="Times New Roman" w:hAnsi="Times New Roman"/>
          <w:lang w:val="ro-RO"/>
        </w:rPr>
        <w:t xml:space="preserve">spectrale </w:t>
      </w:r>
      <w:r w:rsidR="00793CA0" w:rsidRPr="00BA7A1C">
        <w:rPr>
          <w:rFonts w:ascii="Times New Roman" w:hAnsi="Times New Roman"/>
          <w:lang w:val="ro-RO"/>
        </w:rPr>
        <w:t xml:space="preserve">de difracţie. </w:t>
      </w:r>
      <w:r w:rsidRPr="00BA7A1C">
        <w:rPr>
          <w:rFonts w:ascii="Times New Roman" w:hAnsi="Times New Roman"/>
          <w:lang w:val="ro-RO"/>
        </w:rPr>
        <w:t xml:space="preserve">Difracţia pe fantă şi pe reţea </w:t>
      </w:r>
      <w:r w:rsidR="007C087B">
        <w:rPr>
          <w:rFonts w:ascii="Times New Roman" w:hAnsi="Times New Roman"/>
          <w:lang w:val="ro-RO"/>
        </w:rPr>
        <w:t xml:space="preserve">optică </w:t>
      </w:r>
      <w:r w:rsidRPr="00BA7A1C">
        <w:rPr>
          <w:rFonts w:ascii="Times New Roman" w:hAnsi="Times New Roman"/>
          <w:lang w:val="ro-RO"/>
        </w:rPr>
        <w:t>de difracţie. Polarizarea luminii. Activitatea optică. Filtre polarizante.</w:t>
      </w:r>
      <w:r w:rsidR="007C087B">
        <w:rPr>
          <w:rFonts w:ascii="Times New Roman" w:hAnsi="Times New Roman"/>
          <w:lang w:val="ro-RO"/>
        </w:rPr>
        <w:t xml:space="preserve"> </w:t>
      </w:r>
    </w:p>
    <w:p w:rsidR="00A442CE" w:rsidRDefault="00A442CE" w:rsidP="00B17B31">
      <w:pPr>
        <w:pStyle w:val="BodyText"/>
        <w:spacing w:before="38"/>
        <w:ind w:left="0" w:right="114"/>
        <w:rPr>
          <w:rFonts w:ascii="Times New Roman" w:hAnsi="Times New Roman"/>
          <w:i/>
          <w:lang w:val="ro-RO"/>
        </w:rPr>
      </w:pPr>
    </w:p>
    <w:p w:rsidR="00812C64" w:rsidRDefault="00A442CE" w:rsidP="00A442CE">
      <w:pPr>
        <w:pStyle w:val="BodyText"/>
        <w:spacing w:before="38"/>
        <w:ind w:right="114"/>
        <w:rPr>
          <w:rFonts w:ascii="Times New Roman" w:hAnsi="Times New Roman"/>
          <w:lang w:val="ro-RO"/>
        </w:rPr>
      </w:pPr>
      <w:r w:rsidRPr="00BA7A1C">
        <w:rPr>
          <w:rFonts w:ascii="Times New Roman" w:hAnsi="Times New Roman"/>
          <w:i/>
          <w:lang w:val="ro-RO"/>
        </w:rPr>
        <w:t>Materiale utilizate în construcţia elementelor optice şi tehnologii de bază pentru prelucrarea pieselor optice</w:t>
      </w:r>
      <w:r w:rsidRPr="00BA7A1C">
        <w:rPr>
          <w:rFonts w:ascii="Times New Roman" w:hAnsi="Times New Roman"/>
          <w:lang w:val="ro-RO"/>
        </w:rPr>
        <w:t xml:space="preserve">. </w:t>
      </w:r>
    </w:p>
    <w:p w:rsidR="00A442CE" w:rsidRDefault="00A442CE" w:rsidP="00A442CE">
      <w:pPr>
        <w:pStyle w:val="BodyText"/>
        <w:spacing w:before="38"/>
        <w:ind w:right="114"/>
        <w:rPr>
          <w:rFonts w:ascii="Times New Roman" w:hAnsi="Times New Roman"/>
          <w:lang w:val="ro-RO"/>
        </w:rPr>
      </w:pPr>
      <w:r w:rsidRPr="00BA7A1C">
        <w:rPr>
          <w:rFonts w:ascii="Times New Roman" w:hAnsi="Times New Roman"/>
          <w:lang w:val="ro-RO"/>
        </w:rPr>
        <w:t>Sticla optică. Materiale sintetice. Proprietăţi mecanice, optice, chimice, termice ale materialelor optice. Tehnica prelucrării materialelor optice. Formarea pieselor optice din sticlă şi polimeri. Prelucrarea suprafeţei optice plane. Prelucrarea suprafeţelor sferice şi a</w:t>
      </w:r>
      <w:r w:rsidR="007C087B">
        <w:rPr>
          <w:rFonts w:ascii="Times New Roman" w:hAnsi="Times New Roman"/>
          <w:lang w:val="ro-RO"/>
        </w:rPr>
        <w:t>-</w:t>
      </w:r>
      <w:r w:rsidRPr="00BA7A1C">
        <w:rPr>
          <w:rFonts w:ascii="Times New Roman" w:hAnsi="Times New Roman"/>
          <w:lang w:val="ro-RO"/>
        </w:rPr>
        <w:t>sferice. Acoperirea suprafeţelor optice</w:t>
      </w:r>
      <w:r w:rsidR="007C087B">
        <w:rPr>
          <w:rFonts w:ascii="Times New Roman" w:hAnsi="Times New Roman"/>
          <w:lang w:val="ro-RO"/>
        </w:rPr>
        <w:t xml:space="preserve"> cu</w:t>
      </w:r>
      <w:r w:rsidRPr="00BA7A1C">
        <w:rPr>
          <w:rFonts w:ascii="Times New Roman" w:hAnsi="Times New Roman"/>
          <w:lang w:val="ro-RO"/>
        </w:rPr>
        <w:t xml:space="preserve"> straturi subţiri funcţionale şi decorative.</w:t>
      </w:r>
    </w:p>
    <w:p w:rsidR="00A442CE" w:rsidRDefault="00A442CE" w:rsidP="00B17B31">
      <w:pPr>
        <w:pStyle w:val="BodyText"/>
        <w:spacing w:before="38"/>
        <w:ind w:left="0" w:right="114"/>
        <w:rPr>
          <w:rFonts w:ascii="Times New Roman" w:hAnsi="Times New Roman"/>
          <w:lang w:val="ro-RO"/>
        </w:rPr>
      </w:pPr>
    </w:p>
    <w:p w:rsidR="00A442CE" w:rsidRPr="00BA7A1C" w:rsidRDefault="00A442CE" w:rsidP="00A442CE">
      <w:pPr>
        <w:rPr>
          <w:rFonts w:ascii="Times New Roman" w:hAnsi="Times New Roman"/>
          <w:b/>
          <w:lang w:val="ro-RO"/>
        </w:rPr>
      </w:pPr>
      <w:r w:rsidRPr="00BA7A1C">
        <w:rPr>
          <w:rFonts w:ascii="Times New Roman" w:hAnsi="Times New Roman"/>
          <w:b/>
          <w:lang w:val="ro-RO"/>
        </w:rPr>
        <w:t>Bibliografie</w:t>
      </w:r>
    </w:p>
    <w:p w:rsidR="00A442CE" w:rsidRPr="00352450" w:rsidRDefault="00A442CE" w:rsidP="00A442CE">
      <w:pPr>
        <w:widowControl/>
        <w:numPr>
          <w:ilvl w:val="0"/>
          <w:numId w:val="2"/>
        </w:numPr>
        <w:tabs>
          <w:tab w:val="clear" w:pos="705"/>
        </w:tabs>
        <w:ind w:left="360"/>
        <w:jc w:val="both"/>
        <w:rPr>
          <w:rFonts w:ascii="Times New Roman" w:hAnsi="Times New Roman"/>
          <w:lang w:val="ro-RO"/>
        </w:rPr>
      </w:pPr>
      <w:r w:rsidRPr="00BA7A1C">
        <w:rPr>
          <w:rFonts w:ascii="Times New Roman" w:hAnsi="Times New Roman"/>
          <w:lang w:val="ro-RO"/>
        </w:rPr>
        <w:t>Biró, D.: „</w:t>
      </w:r>
      <w:r w:rsidRPr="00BA7A1C">
        <w:rPr>
          <w:rFonts w:ascii="Times New Roman" w:hAnsi="Times New Roman"/>
          <w:i/>
          <w:lang w:val="ro-RO"/>
        </w:rPr>
        <w:t>Műsz</w:t>
      </w:r>
      <w:r>
        <w:rPr>
          <w:rFonts w:ascii="Times New Roman" w:hAnsi="Times New Roman"/>
          <w:i/>
          <w:lang w:val="ro-RO"/>
        </w:rPr>
        <w:t xml:space="preserve">aki optika </w:t>
      </w:r>
      <w:r w:rsidRPr="00BA7A1C">
        <w:rPr>
          <w:rFonts w:ascii="Times New Roman" w:hAnsi="Times New Roman"/>
          <w:lang w:val="ro-RO"/>
        </w:rPr>
        <w:t xml:space="preserve">” </w:t>
      </w:r>
      <w:r w:rsidRPr="00BA7A1C">
        <w:rPr>
          <w:rFonts w:ascii="Times New Roman" w:hAnsi="Times New Roman"/>
          <w:i/>
          <w:lang w:val="ro-RO"/>
        </w:rPr>
        <w:t xml:space="preserve"> - </w:t>
      </w:r>
      <w:r>
        <w:rPr>
          <w:rFonts w:ascii="Times New Roman" w:hAnsi="Times New Roman"/>
          <w:i/>
          <w:iCs/>
          <w:lang w:val="ro-RO"/>
        </w:rPr>
        <w:t>Optică tehnică</w:t>
      </w:r>
      <w:r w:rsidRPr="00BA7A1C">
        <w:rPr>
          <w:rFonts w:ascii="Times New Roman" w:hAnsi="Times New Roman"/>
          <w:lang w:val="ro-RO"/>
        </w:rPr>
        <w:t>, Prelegeri de curs</w:t>
      </w:r>
      <w:r w:rsidR="007C087B">
        <w:rPr>
          <w:rFonts w:ascii="Times New Roman" w:hAnsi="Times New Roman"/>
          <w:lang w:val="ro-RO"/>
        </w:rPr>
        <w:t>uri,</w:t>
      </w:r>
      <w:r w:rsidRPr="00BA7A1C">
        <w:rPr>
          <w:rFonts w:ascii="Times New Roman" w:hAnsi="Times New Roman"/>
          <w:lang w:val="ro-RO"/>
        </w:rPr>
        <w:t xml:space="preserve"> </w:t>
      </w:r>
      <w:r w:rsidRPr="00352450">
        <w:rPr>
          <w:rFonts w:ascii="Times New Roman" w:hAnsi="Times New Roman"/>
          <w:lang w:val="ro-RO"/>
        </w:rPr>
        <w:t>accesibile pe Intranet în fo</w:t>
      </w:r>
      <w:r>
        <w:rPr>
          <w:rFonts w:ascii="Times New Roman" w:hAnsi="Times New Roman"/>
          <w:lang w:val="ro-RO"/>
        </w:rPr>
        <w:t>rmat electronic</w:t>
      </w:r>
      <w:r w:rsidRPr="00352450">
        <w:rPr>
          <w:rFonts w:ascii="Times New Roman" w:hAnsi="Times New Roman"/>
          <w:lang w:val="ro-RO"/>
        </w:rPr>
        <w:t>. Universitatea „Sapientia” din Targu-Mures (2018).</w:t>
      </w:r>
    </w:p>
    <w:p w:rsidR="00A442CE" w:rsidRPr="00BA7A1C" w:rsidRDefault="00A442CE" w:rsidP="00A442CE">
      <w:pPr>
        <w:ind w:left="360" w:hanging="360"/>
        <w:jc w:val="both"/>
        <w:rPr>
          <w:rFonts w:ascii="Times New Roman" w:hAnsi="Times New Roman"/>
          <w:lang w:val="ro-RO"/>
        </w:rPr>
      </w:pPr>
      <w:r w:rsidRPr="00BA7A1C">
        <w:rPr>
          <w:rFonts w:ascii="Times New Roman" w:hAnsi="Times New Roman"/>
          <w:lang w:val="ro-RO"/>
        </w:rPr>
        <w:t>2. Ábrahám György:</w:t>
      </w:r>
      <w:r w:rsidRPr="00BA7A1C">
        <w:rPr>
          <w:rFonts w:ascii="Times New Roman" w:hAnsi="Times New Roman"/>
          <w:i/>
          <w:lang w:val="ro-RO"/>
        </w:rPr>
        <w:t xml:space="preserve"> Optika</w:t>
      </w:r>
      <w:r w:rsidRPr="00BA7A1C">
        <w:rPr>
          <w:rFonts w:ascii="Times New Roman" w:hAnsi="Times New Roman"/>
          <w:lang w:val="ro-RO"/>
        </w:rPr>
        <w:t>, Panem –</w:t>
      </w:r>
      <w:r w:rsidR="007C087B">
        <w:rPr>
          <w:rFonts w:ascii="Times New Roman" w:hAnsi="Times New Roman"/>
          <w:lang w:val="ro-RO"/>
        </w:rPr>
        <w:t xml:space="preserve"> </w:t>
      </w:r>
      <w:r w:rsidRPr="00BA7A1C">
        <w:rPr>
          <w:rFonts w:ascii="Times New Roman" w:hAnsi="Times New Roman"/>
          <w:lang w:val="ro-RO"/>
        </w:rPr>
        <w:t>Mc.</w:t>
      </w:r>
      <w:r w:rsidR="00812C64">
        <w:rPr>
          <w:rFonts w:ascii="Times New Roman" w:hAnsi="Times New Roman"/>
          <w:lang w:val="ro-RO"/>
        </w:rPr>
        <w:t xml:space="preserve"> </w:t>
      </w:r>
      <w:r w:rsidRPr="00BA7A1C">
        <w:rPr>
          <w:rFonts w:ascii="Times New Roman" w:hAnsi="Times New Roman"/>
          <w:lang w:val="ro-RO"/>
        </w:rPr>
        <w:t>Graw Hill, Felsőfokú tankönyv, Budapest (1997).</w:t>
      </w:r>
    </w:p>
    <w:p w:rsidR="00A442CE" w:rsidRPr="00BA7A1C" w:rsidRDefault="00812C64" w:rsidP="00812C64">
      <w:pPr>
        <w:widowControl/>
        <w:jc w:val="both"/>
        <w:rPr>
          <w:rFonts w:ascii="Times New Roman" w:hAnsi="Times New Roman"/>
          <w:lang w:val="ro-RO"/>
        </w:rPr>
      </w:pPr>
      <w:r>
        <w:rPr>
          <w:rFonts w:ascii="Times New Roman" w:hAnsi="Times New Roman"/>
          <w:lang w:val="ro-RO"/>
        </w:rPr>
        <w:t xml:space="preserve">3. </w:t>
      </w:r>
      <w:r w:rsidR="00A442CE" w:rsidRPr="00BA7A1C">
        <w:rPr>
          <w:rFonts w:ascii="Times New Roman" w:hAnsi="Times New Roman"/>
          <w:lang w:val="ro-RO"/>
        </w:rPr>
        <w:t xml:space="preserve">Curatu Eugen: </w:t>
      </w:r>
      <w:r w:rsidR="00A442CE" w:rsidRPr="00BA7A1C">
        <w:rPr>
          <w:rFonts w:ascii="Times New Roman" w:hAnsi="Times New Roman"/>
          <w:i/>
          <w:lang w:val="ro-RO"/>
        </w:rPr>
        <w:t>Optica tehnica</w:t>
      </w:r>
      <w:r w:rsidR="00A442CE" w:rsidRPr="00BA7A1C">
        <w:rPr>
          <w:rFonts w:ascii="Times New Roman" w:hAnsi="Times New Roman"/>
          <w:lang w:val="ro-RO"/>
        </w:rPr>
        <w:t>, Curs si probleme, Vol. I. Institutul Politehnic-Bucuresti, (1989).</w:t>
      </w:r>
    </w:p>
    <w:p w:rsidR="00A442CE" w:rsidRPr="00812C64" w:rsidRDefault="00A442CE" w:rsidP="00812C64">
      <w:pPr>
        <w:pStyle w:val="ListParagraph"/>
        <w:widowControl/>
        <w:numPr>
          <w:ilvl w:val="0"/>
          <w:numId w:val="5"/>
        </w:numPr>
        <w:ind w:left="284" w:hanging="284"/>
        <w:jc w:val="both"/>
        <w:rPr>
          <w:rFonts w:ascii="Times New Roman" w:hAnsi="Times New Roman"/>
          <w:lang w:val="ro-RO"/>
        </w:rPr>
      </w:pPr>
      <w:r w:rsidRPr="00812C64">
        <w:rPr>
          <w:rFonts w:ascii="Times New Roman" w:hAnsi="Times New Roman"/>
          <w:lang w:val="ro-RO"/>
        </w:rPr>
        <w:t xml:space="preserve">M. I. Baritz, L. Toma: </w:t>
      </w:r>
      <w:r w:rsidRPr="00812C64">
        <w:rPr>
          <w:rFonts w:ascii="Times New Roman" w:hAnsi="Times New Roman"/>
          <w:i/>
          <w:iCs/>
          <w:lang w:val="ro-RO"/>
        </w:rPr>
        <w:t>Calculul şi construcţia aparatelor optice</w:t>
      </w:r>
      <w:r w:rsidRPr="00812C64">
        <w:rPr>
          <w:rFonts w:ascii="Times New Roman" w:hAnsi="Times New Roman"/>
          <w:lang w:val="ro-RO"/>
        </w:rPr>
        <w:t xml:space="preserve">. </w:t>
      </w:r>
      <w:r w:rsidRPr="00812C64">
        <w:rPr>
          <w:rFonts w:ascii="Times New Roman" w:hAnsi="Times New Roman"/>
          <w:iCs/>
          <w:lang w:val="ro-RO"/>
        </w:rPr>
        <w:t>L. de lab.</w:t>
      </w:r>
      <w:r w:rsidRPr="00812C64">
        <w:rPr>
          <w:rFonts w:ascii="Times New Roman" w:hAnsi="Times New Roman"/>
          <w:lang w:val="ro-RO"/>
        </w:rPr>
        <w:t xml:space="preserve"> Univ. “</w:t>
      </w:r>
      <w:r w:rsidRPr="00812C64">
        <w:rPr>
          <w:rFonts w:ascii="Times New Roman" w:hAnsi="Times New Roman"/>
          <w:i/>
          <w:iCs/>
          <w:lang w:val="ro-RO"/>
        </w:rPr>
        <w:t>Transilvania</w:t>
      </w:r>
      <w:r w:rsidRPr="00812C64">
        <w:rPr>
          <w:rFonts w:ascii="Times New Roman" w:hAnsi="Times New Roman"/>
          <w:lang w:val="ro-RO"/>
        </w:rPr>
        <w:t>” Braşov, (1996).</w:t>
      </w:r>
    </w:p>
    <w:p w:rsidR="0094482C" w:rsidRPr="0094482C" w:rsidRDefault="0094482C" w:rsidP="00AF4330">
      <w:pPr>
        <w:pStyle w:val="BodyText"/>
        <w:spacing w:before="38"/>
        <w:ind w:left="0" w:right="114"/>
        <w:rPr>
          <w:spacing w:val="1"/>
          <w:lang w:val="ro-RO"/>
        </w:rPr>
      </w:pPr>
    </w:p>
    <w:sectPr w:rsidR="0094482C" w:rsidRPr="0094482C">
      <w:pgSz w:w="11910" w:h="16840"/>
      <w:pgMar w:top="138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7C" w:rsidRDefault="0041627C" w:rsidP="00AF4330">
      <w:r>
        <w:separator/>
      </w:r>
    </w:p>
  </w:endnote>
  <w:endnote w:type="continuationSeparator" w:id="0">
    <w:p w:rsidR="0041627C" w:rsidRDefault="0041627C" w:rsidP="00A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7C" w:rsidRDefault="0041627C" w:rsidP="00AF4330">
      <w:r>
        <w:separator/>
      </w:r>
    </w:p>
  </w:footnote>
  <w:footnote w:type="continuationSeparator" w:id="0">
    <w:p w:rsidR="0041627C" w:rsidRDefault="0041627C" w:rsidP="00AF4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C13"/>
    <w:multiLevelType w:val="hybridMultilevel"/>
    <w:tmpl w:val="3894F2DC"/>
    <w:lvl w:ilvl="0" w:tplc="7BACE198">
      <w:start w:val="3"/>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 w15:restartNumberingAfterBreak="0">
    <w:nsid w:val="242C7326"/>
    <w:multiLevelType w:val="hybridMultilevel"/>
    <w:tmpl w:val="8C6C88D8"/>
    <w:lvl w:ilvl="0" w:tplc="4EEE6E2E">
      <w:start w:val="1"/>
      <w:numFmt w:val="decimal"/>
      <w:lvlText w:val="%1."/>
      <w:lvlJc w:val="left"/>
      <w:pPr>
        <w:ind w:left="100" w:hanging="219"/>
        <w:jc w:val="left"/>
      </w:pPr>
      <w:rPr>
        <w:rFonts w:ascii="Calibri" w:eastAsia="Calibri" w:hAnsi="Calibri" w:hint="default"/>
        <w:sz w:val="22"/>
        <w:szCs w:val="22"/>
      </w:rPr>
    </w:lvl>
    <w:lvl w:ilvl="1" w:tplc="3A8C9488">
      <w:start w:val="1"/>
      <w:numFmt w:val="bullet"/>
      <w:lvlText w:val="•"/>
      <w:lvlJc w:val="left"/>
      <w:pPr>
        <w:ind w:left="1009" w:hanging="219"/>
      </w:pPr>
      <w:rPr>
        <w:rFonts w:hint="default"/>
      </w:rPr>
    </w:lvl>
    <w:lvl w:ilvl="2" w:tplc="9F761884">
      <w:start w:val="1"/>
      <w:numFmt w:val="bullet"/>
      <w:lvlText w:val="•"/>
      <w:lvlJc w:val="left"/>
      <w:pPr>
        <w:ind w:left="1917" w:hanging="219"/>
      </w:pPr>
      <w:rPr>
        <w:rFonts w:hint="default"/>
      </w:rPr>
    </w:lvl>
    <w:lvl w:ilvl="3" w:tplc="DC5083F0">
      <w:start w:val="1"/>
      <w:numFmt w:val="bullet"/>
      <w:lvlText w:val="•"/>
      <w:lvlJc w:val="left"/>
      <w:pPr>
        <w:ind w:left="2826" w:hanging="219"/>
      </w:pPr>
      <w:rPr>
        <w:rFonts w:hint="default"/>
      </w:rPr>
    </w:lvl>
    <w:lvl w:ilvl="4" w:tplc="12AEE56C">
      <w:start w:val="1"/>
      <w:numFmt w:val="bullet"/>
      <w:lvlText w:val="•"/>
      <w:lvlJc w:val="left"/>
      <w:pPr>
        <w:ind w:left="3734" w:hanging="219"/>
      </w:pPr>
      <w:rPr>
        <w:rFonts w:hint="default"/>
      </w:rPr>
    </w:lvl>
    <w:lvl w:ilvl="5" w:tplc="E84C3142">
      <w:start w:val="1"/>
      <w:numFmt w:val="bullet"/>
      <w:lvlText w:val="•"/>
      <w:lvlJc w:val="left"/>
      <w:pPr>
        <w:ind w:left="4643" w:hanging="219"/>
      </w:pPr>
      <w:rPr>
        <w:rFonts w:hint="default"/>
      </w:rPr>
    </w:lvl>
    <w:lvl w:ilvl="6" w:tplc="197851D6">
      <w:start w:val="1"/>
      <w:numFmt w:val="bullet"/>
      <w:lvlText w:val="•"/>
      <w:lvlJc w:val="left"/>
      <w:pPr>
        <w:ind w:left="5552" w:hanging="219"/>
      </w:pPr>
      <w:rPr>
        <w:rFonts w:hint="default"/>
      </w:rPr>
    </w:lvl>
    <w:lvl w:ilvl="7" w:tplc="FD22B19A">
      <w:start w:val="1"/>
      <w:numFmt w:val="bullet"/>
      <w:lvlText w:val="•"/>
      <w:lvlJc w:val="left"/>
      <w:pPr>
        <w:ind w:left="6460" w:hanging="219"/>
      </w:pPr>
      <w:rPr>
        <w:rFonts w:hint="default"/>
      </w:rPr>
    </w:lvl>
    <w:lvl w:ilvl="8" w:tplc="F56E0D78">
      <w:start w:val="1"/>
      <w:numFmt w:val="bullet"/>
      <w:lvlText w:val="•"/>
      <w:lvlJc w:val="left"/>
      <w:pPr>
        <w:ind w:left="7369" w:hanging="219"/>
      </w:pPr>
      <w:rPr>
        <w:rFonts w:hint="default"/>
      </w:rPr>
    </w:lvl>
  </w:abstractNum>
  <w:abstractNum w:abstractNumId="2" w15:restartNumberingAfterBreak="0">
    <w:nsid w:val="3A2F5E34"/>
    <w:multiLevelType w:val="hybridMultilevel"/>
    <w:tmpl w:val="6F6841EA"/>
    <w:lvl w:ilvl="0" w:tplc="4552D29E">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3B7A6B73"/>
    <w:multiLevelType w:val="hybridMultilevel"/>
    <w:tmpl w:val="64465E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F7AF8"/>
    <w:multiLevelType w:val="hybridMultilevel"/>
    <w:tmpl w:val="1B46A15A"/>
    <w:lvl w:ilvl="0" w:tplc="1C125908">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D4"/>
    <w:rsid w:val="001077F3"/>
    <w:rsid w:val="00191B4F"/>
    <w:rsid w:val="00206045"/>
    <w:rsid w:val="00316179"/>
    <w:rsid w:val="0041627C"/>
    <w:rsid w:val="004E6490"/>
    <w:rsid w:val="00557316"/>
    <w:rsid w:val="005643D8"/>
    <w:rsid w:val="006327A3"/>
    <w:rsid w:val="00656751"/>
    <w:rsid w:val="006D1D4D"/>
    <w:rsid w:val="006E6828"/>
    <w:rsid w:val="0070707C"/>
    <w:rsid w:val="00793CA0"/>
    <w:rsid w:val="007C087B"/>
    <w:rsid w:val="007E1981"/>
    <w:rsid w:val="007E4E88"/>
    <w:rsid w:val="00812C64"/>
    <w:rsid w:val="008204BC"/>
    <w:rsid w:val="00824BCE"/>
    <w:rsid w:val="0094482C"/>
    <w:rsid w:val="00952F2F"/>
    <w:rsid w:val="0096307A"/>
    <w:rsid w:val="009E0A9D"/>
    <w:rsid w:val="00A442CE"/>
    <w:rsid w:val="00AF4330"/>
    <w:rsid w:val="00B17B31"/>
    <w:rsid w:val="00BB0A1F"/>
    <w:rsid w:val="00C31FD8"/>
    <w:rsid w:val="00E1737C"/>
    <w:rsid w:val="00E75771"/>
    <w:rsid w:val="00EF2D43"/>
    <w:rsid w:val="00F12AAA"/>
    <w:rsid w:val="00FB44CE"/>
    <w:rsid w:val="00FE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744F"/>
  <w15:docId w15:val="{AEAA6955-2674-4E3E-A4DB-21327C05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52F2F"/>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4330"/>
    <w:pPr>
      <w:tabs>
        <w:tab w:val="center" w:pos="4680"/>
        <w:tab w:val="right" w:pos="9360"/>
      </w:tabs>
    </w:pPr>
  </w:style>
  <w:style w:type="character" w:customStyle="1" w:styleId="HeaderChar">
    <w:name w:val="Header Char"/>
    <w:basedOn w:val="DefaultParagraphFont"/>
    <w:link w:val="Header"/>
    <w:uiPriority w:val="99"/>
    <w:rsid w:val="00AF4330"/>
  </w:style>
  <w:style w:type="paragraph" w:styleId="Footer">
    <w:name w:val="footer"/>
    <w:basedOn w:val="Normal"/>
    <w:link w:val="FooterChar"/>
    <w:uiPriority w:val="99"/>
    <w:unhideWhenUsed/>
    <w:rsid w:val="00AF4330"/>
    <w:pPr>
      <w:tabs>
        <w:tab w:val="center" w:pos="4680"/>
        <w:tab w:val="right" w:pos="9360"/>
      </w:tabs>
    </w:pPr>
  </w:style>
  <w:style w:type="character" w:customStyle="1" w:styleId="FooterChar">
    <w:name w:val="Footer Char"/>
    <w:basedOn w:val="DefaultParagraphFont"/>
    <w:link w:val="Footer"/>
    <w:uiPriority w:val="99"/>
    <w:rsid w:val="00AF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3940">
      <w:bodyDiv w:val="1"/>
      <w:marLeft w:val="0"/>
      <w:marRight w:val="0"/>
      <w:marTop w:val="0"/>
      <w:marBottom w:val="0"/>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sChild>
            <w:div w:id="7875632">
              <w:marLeft w:val="0"/>
              <w:marRight w:val="0"/>
              <w:marTop w:val="0"/>
              <w:marBottom w:val="0"/>
              <w:divBdr>
                <w:top w:val="none" w:sz="0" w:space="0" w:color="auto"/>
                <w:left w:val="none" w:sz="0" w:space="0" w:color="auto"/>
                <w:bottom w:val="none" w:sz="0" w:space="0" w:color="auto"/>
                <w:right w:val="none" w:sz="0" w:space="0" w:color="auto"/>
              </w:divBdr>
              <w:divsChild>
                <w:div w:id="1202013886">
                  <w:marLeft w:val="0"/>
                  <w:marRight w:val="0"/>
                  <w:marTop w:val="0"/>
                  <w:marBottom w:val="0"/>
                  <w:divBdr>
                    <w:top w:val="none" w:sz="0" w:space="0" w:color="auto"/>
                    <w:left w:val="none" w:sz="0" w:space="0" w:color="auto"/>
                    <w:bottom w:val="none" w:sz="0" w:space="0" w:color="auto"/>
                    <w:right w:val="none" w:sz="0" w:space="0" w:color="auto"/>
                  </w:divBdr>
                  <w:divsChild>
                    <w:div w:id="187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076">
          <w:marLeft w:val="0"/>
          <w:marRight w:val="0"/>
          <w:marTop w:val="0"/>
          <w:marBottom w:val="0"/>
          <w:divBdr>
            <w:top w:val="none" w:sz="0" w:space="0" w:color="auto"/>
            <w:left w:val="none" w:sz="0" w:space="0" w:color="auto"/>
            <w:bottom w:val="none" w:sz="0" w:space="0" w:color="auto"/>
            <w:right w:val="none" w:sz="0" w:space="0" w:color="auto"/>
          </w:divBdr>
          <w:divsChild>
            <w:div w:id="1683623557">
              <w:marLeft w:val="0"/>
              <w:marRight w:val="0"/>
              <w:marTop w:val="0"/>
              <w:marBottom w:val="0"/>
              <w:divBdr>
                <w:top w:val="none" w:sz="0" w:space="0" w:color="auto"/>
                <w:left w:val="none" w:sz="0" w:space="0" w:color="auto"/>
                <w:bottom w:val="none" w:sz="0" w:space="0" w:color="auto"/>
                <w:right w:val="none" w:sz="0" w:space="0" w:color="auto"/>
              </w:divBdr>
              <w:divsChild>
                <w:div w:id="864253763">
                  <w:marLeft w:val="0"/>
                  <w:marRight w:val="0"/>
                  <w:marTop w:val="0"/>
                  <w:marBottom w:val="0"/>
                  <w:divBdr>
                    <w:top w:val="none" w:sz="0" w:space="0" w:color="auto"/>
                    <w:left w:val="none" w:sz="0" w:space="0" w:color="auto"/>
                    <w:bottom w:val="none" w:sz="0" w:space="0" w:color="auto"/>
                    <w:right w:val="none" w:sz="0" w:space="0" w:color="auto"/>
                  </w:divBdr>
                  <w:divsChild>
                    <w:div w:id="1631665781">
                      <w:marLeft w:val="0"/>
                      <w:marRight w:val="0"/>
                      <w:marTop w:val="0"/>
                      <w:marBottom w:val="0"/>
                      <w:divBdr>
                        <w:top w:val="none" w:sz="0" w:space="0" w:color="auto"/>
                        <w:left w:val="none" w:sz="0" w:space="0" w:color="auto"/>
                        <w:bottom w:val="none" w:sz="0" w:space="0" w:color="auto"/>
                        <w:right w:val="none" w:sz="0" w:space="0" w:color="auto"/>
                      </w:divBdr>
                      <w:divsChild>
                        <w:div w:id="12902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90BD-0FDD-41F3-8008-F738FA89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mmate</dc:creator>
  <cp:lastModifiedBy>Papp Réka</cp:lastModifiedBy>
  <cp:revision>2</cp:revision>
  <dcterms:created xsi:type="dcterms:W3CDTF">2022-04-28T05:18:00Z</dcterms:created>
  <dcterms:modified xsi:type="dcterms:W3CDTF">2022-04-28T05:18:00Z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2012-03-22T00:00:00Z</vt:filetime>
  </property>
  <property fmtid="{D5CDD505-2E9C-101B-9397-08002B2CF9AE}" pid="3" name="LastSaved">
    <vt:filetime>2020-04-08T00:00:00Z</vt:filetime>
  </property>
</Properties>
</file>